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cs="宋体"/>
          <w:b/>
          <w:bCs/>
          <w:color w:val="auto"/>
          <w:sz w:val="44"/>
          <w:szCs w:val="44"/>
        </w:rPr>
      </w:pPr>
      <w:r>
        <w:rPr>
          <w:rFonts w:hint="eastAsia" w:ascii="宋体" w:hAnsi="宋体" w:cs="宋体"/>
          <w:b/>
          <w:bCs/>
          <w:color w:val="auto"/>
          <w:sz w:val="44"/>
          <w:szCs w:val="44"/>
        </w:rPr>
        <w:t>荣昌区人民医院</w:t>
      </w:r>
      <w:r>
        <w:rPr>
          <w:rFonts w:hint="eastAsia" w:ascii="宋体" w:hAnsi="宋体" w:cs="宋体"/>
          <w:b/>
          <w:bCs/>
          <w:color w:val="auto"/>
          <w:sz w:val="44"/>
          <w:szCs w:val="44"/>
          <w:lang w:eastAsia="zh-CN"/>
        </w:rPr>
        <w:t>询价</w:t>
      </w:r>
      <w:r>
        <w:rPr>
          <w:rFonts w:hint="eastAsia" w:ascii="宋体" w:hAnsi="宋体" w:cs="宋体"/>
          <w:b/>
          <w:bCs/>
          <w:color w:val="auto"/>
          <w:sz w:val="44"/>
          <w:szCs w:val="44"/>
          <w:lang w:val="en-US" w:eastAsia="zh-CN"/>
        </w:rPr>
        <w:t>采购</w:t>
      </w:r>
      <w:r>
        <w:rPr>
          <w:rFonts w:hint="eastAsia" w:ascii="宋体" w:hAnsi="宋体" w:cs="宋体"/>
          <w:b/>
          <w:bCs/>
          <w:color w:val="auto"/>
          <w:sz w:val="44"/>
          <w:szCs w:val="44"/>
        </w:rPr>
        <w:t>文件</w:t>
      </w:r>
    </w:p>
    <w:p>
      <w:pPr>
        <w:spacing w:line="560" w:lineRule="exact"/>
        <w:jc w:val="center"/>
        <w:rPr>
          <w:rFonts w:ascii="宋体" w:hAnsi="宋体" w:cs="宋体"/>
          <w:b/>
          <w:bCs/>
          <w:color w:val="auto"/>
          <w:sz w:val="44"/>
          <w:szCs w:val="44"/>
        </w:rPr>
      </w:pP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重庆市荣昌区人民医院为满足业务发展需求，经审批同意，拟采购</w:t>
      </w:r>
      <w:r>
        <w:rPr>
          <w:rFonts w:hint="eastAsia" w:ascii="仿宋" w:hAnsi="仿宋" w:eastAsia="仿宋"/>
          <w:sz w:val="24"/>
          <w:szCs w:val="24"/>
          <w:lang w:val="en-US" w:eastAsia="zh-CN"/>
        </w:rPr>
        <w:t>磁共振成像系统报废回收服务</w:t>
      </w:r>
      <w:r>
        <w:rPr>
          <w:rFonts w:hint="eastAsia" w:ascii="仿宋" w:hAnsi="仿宋" w:eastAsia="仿宋"/>
          <w:sz w:val="24"/>
          <w:szCs w:val="24"/>
        </w:rPr>
        <w:t>，欢迎有资格的供应商积极参加，相关具体要求如下：</w:t>
      </w:r>
    </w:p>
    <w:p>
      <w:pPr>
        <w:snapToGrid w:val="0"/>
        <w:spacing w:line="400" w:lineRule="exact"/>
        <w:ind w:firstLine="562" w:firstLineChars="20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 xml:space="preserve">一、询价采购内容 </w:t>
      </w:r>
    </w:p>
    <w:tbl>
      <w:tblPr>
        <w:tblStyle w:val="11"/>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624"/>
        <w:gridCol w:w="941"/>
        <w:gridCol w:w="2440"/>
        <w:gridCol w:w="1428"/>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16"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序号</w:t>
            </w:r>
          </w:p>
        </w:tc>
        <w:tc>
          <w:tcPr>
            <w:tcW w:w="2624"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lang w:val="en-US" w:eastAsia="zh-CN"/>
              </w:rPr>
              <w:t>报废</w:t>
            </w:r>
            <w:r>
              <w:rPr>
                <w:rFonts w:hint="eastAsia" w:ascii="方正仿宋_GBK" w:hAnsi="宋体" w:eastAsia="方正仿宋_GBK" w:cs="宋体"/>
                <w:b/>
                <w:bCs/>
                <w:color w:val="auto"/>
                <w:kern w:val="0"/>
              </w:rPr>
              <w:t>设备名称</w:t>
            </w:r>
          </w:p>
        </w:tc>
        <w:tc>
          <w:tcPr>
            <w:tcW w:w="941" w:type="dxa"/>
            <w:tcBorders>
              <w:top w:val="single" w:color="auto" w:sz="4" w:space="0"/>
              <w:left w:val="single" w:color="auto" w:sz="4" w:space="0"/>
              <w:right w:val="single" w:color="auto" w:sz="4" w:space="0"/>
            </w:tcBorders>
            <w:vAlign w:val="center"/>
          </w:tcPr>
          <w:p>
            <w:pPr>
              <w:widowControl/>
              <w:ind w:firstLine="207" w:firstLineChars="98"/>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数量及单位</w:t>
            </w:r>
          </w:p>
        </w:tc>
        <w:tc>
          <w:tcPr>
            <w:tcW w:w="2440" w:type="dxa"/>
            <w:tcBorders>
              <w:top w:val="single" w:color="auto" w:sz="4" w:space="0"/>
              <w:left w:val="single" w:color="auto" w:sz="4" w:space="0"/>
              <w:right w:val="single" w:color="auto" w:sz="4" w:space="0"/>
            </w:tcBorders>
            <w:vAlign w:val="center"/>
          </w:tcPr>
          <w:p>
            <w:pPr>
              <w:jc w:val="center"/>
              <w:rPr>
                <w:rFonts w:hint="default" w:ascii="方正仿宋_GBK" w:hAnsi="宋体" w:eastAsia="方正仿宋_GBK" w:cs="宋体"/>
                <w:b/>
                <w:bCs/>
                <w:color w:val="auto"/>
                <w:kern w:val="0"/>
                <w:lang w:val="en-US" w:eastAsia="zh-CN"/>
              </w:rPr>
            </w:pPr>
            <w:r>
              <w:rPr>
                <w:rFonts w:hint="eastAsia" w:ascii="方正仿宋_GBK" w:hAnsi="宋体" w:eastAsia="方正仿宋_GBK" w:cs="宋体"/>
                <w:b/>
                <w:bCs/>
                <w:color w:val="auto"/>
                <w:kern w:val="0"/>
                <w:lang w:val="en-US" w:eastAsia="zh-CN"/>
              </w:rPr>
              <w:t>机器型号及厂家</w:t>
            </w:r>
          </w:p>
        </w:tc>
        <w:tc>
          <w:tcPr>
            <w:tcW w:w="1428" w:type="dxa"/>
            <w:tcBorders>
              <w:top w:val="single" w:color="auto" w:sz="4" w:space="0"/>
              <w:left w:val="single" w:color="auto" w:sz="4" w:space="0"/>
              <w:right w:val="single" w:color="auto" w:sz="4" w:space="0"/>
            </w:tcBorders>
            <w:vAlign w:val="center"/>
          </w:tcPr>
          <w:p>
            <w:pPr>
              <w:widowControl/>
              <w:ind w:firstLine="207" w:firstLineChars="98"/>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lang w:val="en-US" w:eastAsia="zh-CN"/>
              </w:rPr>
              <w:t>最低</w:t>
            </w:r>
            <w:r>
              <w:rPr>
                <w:rFonts w:hint="eastAsia" w:ascii="方正仿宋_GBK" w:hAnsi="宋体" w:eastAsia="方正仿宋_GBK" w:cs="宋体"/>
                <w:b/>
                <w:bCs/>
                <w:color w:val="auto"/>
                <w:kern w:val="0"/>
              </w:rPr>
              <w:t>限价</w:t>
            </w:r>
          </w:p>
          <w:p>
            <w:pPr>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（元）</w:t>
            </w:r>
          </w:p>
        </w:tc>
        <w:tc>
          <w:tcPr>
            <w:tcW w:w="861" w:type="dxa"/>
            <w:tcBorders>
              <w:top w:val="single" w:color="auto" w:sz="4" w:space="0"/>
              <w:left w:val="single" w:color="auto" w:sz="4" w:space="0"/>
              <w:right w:val="single" w:color="auto" w:sz="4" w:space="0"/>
            </w:tcBorders>
            <w:vAlign w:val="center"/>
          </w:tcPr>
          <w:p>
            <w:pPr>
              <w:jc w:val="center"/>
              <w:rPr>
                <w:rFonts w:hint="default" w:ascii="方正仿宋_GBK" w:hAnsi="宋体" w:eastAsia="方正仿宋_GBK" w:cs="宋体"/>
                <w:b/>
                <w:bCs/>
                <w:color w:val="auto"/>
                <w:kern w:val="0"/>
                <w:lang w:val="en-US" w:eastAsia="zh-CN"/>
              </w:rPr>
            </w:pPr>
            <w:r>
              <w:rPr>
                <w:rFonts w:hint="eastAsia" w:ascii="方正仿宋_GBK" w:hAnsi="宋体" w:eastAsia="方正仿宋_GBK" w:cs="宋体"/>
                <w:b/>
                <w:bCs/>
                <w:color w:val="auto"/>
                <w:kern w:val="0"/>
                <w:lang w:val="en-US" w:eastAsia="zh-CN"/>
              </w:rPr>
              <w:t>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b/>
                <w:bCs/>
                <w:color w:val="auto"/>
                <w:kern w:val="0"/>
              </w:rPr>
            </w:pPr>
            <w:bookmarkStart w:id="0" w:name="_Hlk344477914"/>
            <w:r>
              <w:rPr>
                <w:rFonts w:hint="eastAsia" w:ascii="方正仿宋_GBK" w:hAnsi="宋体" w:eastAsia="方正仿宋_GBK" w:cs="宋体"/>
                <w:b/>
                <w:bCs/>
                <w:color w:val="auto"/>
                <w:kern w:val="0"/>
              </w:rPr>
              <w:t>1</w:t>
            </w:r>
          </w:p>
        </w:tc>
        <w:tc>
          <w:tcPr>
            <w:tcW w:w="26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sz w:val="24"/>
                <w:szCs w:val="24"/>
                <w:lang w:eastAsia="zh-CN"/>
              </w:rPr>
            </w:pPr>
            <w:r>
              <w:rPr>
                <w:rFonts w:hint="eastAsia" w:ascii="仿宋" w:hAnsi="仿宋" w:eastAsia="仿宋"/>
                <w:sz w:val="24"/>
                <w:szCs w:val="24"/>
                <w:lang w:val="en-US" w:eastAsia="zh-CN"/>
              </w:rPr>
              <w:t>磁共振成像系统报废回收服务</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1台</w:t>
            </w:r>
          </w:p>
        </w:tc>
        <w:tc>
          <w:tcPr>
            <w:tcW w:w="244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MAGNETOM C!西门子迈迪特（深圳）磁共振有限公司</w:t>
            </w:r>
          </w:p>
        </w:tc>
        <w:tc>
          <w:tcPr>
            <w:tcW w:w="14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360000</w:t>
            </w:r>
          </w:p>
        </w:tc>
        <w:tc>
          <w:tcPr>
            <w:tcW w:w="861" w:type="dxa"/>
            <w:tcBorders>
              <w:top w:val="single" w:color="auto" w:sz="4" w:space="0"/>
              <w:left w:val="single" w:color="auto" w:sz="4" w:space="0"/>
              <w:right w:val="single" w:color="auto" w:sz="4" w:space="0"/>
            </w:tcBorders>
            <w:vAlign w:val="center"/>
          </w:tcPr>
          <w:p>
            <w:pPr>
              <w:spacing w:line="40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6" w:type="dxa"/>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s="宋体"/>
                <w:b/>
                <w:bCs/>
                <w:color w:val="auto"/>
                <w:kern w:val="0"/>
                <w:lang w:val="en-US" w:eastAsia="zh-CN"/>
              </w:rPr>
            </w:pPr>
          </w:p>
        </w:tc>
        <w:tc>
          <w:tcPr>
            <w:tcW w:w="2624" w:type="dxa"/>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olor w:val="auto"/>
                <w:sz w:val="28"/>
                <w:szCs w:val="28"/>
                <w:lang w:eastAsia="zh-CN"/>
              </w:rPr>
            </w:pPr>
          </w:p>
        </w:tc>
        <w:tc>
          <w:tcPr>
            <w:tcW w:w="941" w:type="dxa"/>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s="宋体"/>
                <w:color w:val="auto"/>
                <w:kern w:val="0"/>
                <w:lang w:val="en-US" w:eastAsia="zh-CN"/>
              </w:rPr>
            </w:pPr>
          </w:p>
        </w:tc>
        <w:tc>
          <w:tcPr>
            <w:tcW w:w="2440" w:type="dxa"/>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s="宋体"/>
                <w:color w:val="auto"/>
                <w:kern w:val="0"/>
                <w:lang w:val="en-US" w:eastAsia="zh-CN"/>
              </w:rPr>
            </w:pPr>
          </w:p>
        </w:tc>
        <w:tc>
          <w:tcPr>
            <w:tcW w:w="1428" w:type="dxa"/>
            <w:tcBorders>
              <w:top w:val="single" w:color="auto" w:sz="4" w:space="0"/>
              <w:left w:val="single" w:color="auto" w:sz="4" w:space="0"/>
              <w:right w:val="single" w:color="auto" w:sz="4" w:space="0"/>
            </w:tcBorders>
            <w:vAlign w:val="center"/>
          </w:tcPr>
          <w:p>
            <w:pPr>
              <w:widowControl/>
              <w:jc w:val="center"/>
              <w:rPr>
                <w:rFonts w:hint="default" w:ascii="方正仿宋_GBK" w:hAnsi="宋体" w:eastAsia="方正仿宋_GBK" w:cs="宋体"/>
                <w:color w:val="auto"/>
                <w:kern w:val="0"/>
                <w:lang w:val="en-US" w:eastAsia="zh-CN"/>
              </w:rPr>
            </w:pPr>
            <w:r>
              <w:rPr>
                <w:rFonts w:hint="eastAsia" w:ascii="方正仿宋_GBK" w:hAnsi="宋体" w:eastAsia="方正仿宋_GBK" w:cs="宋体"/>
                <w:color w:val="auto"/>
                <w:kern w:val="0"/>
                <w:lang w:val="en-US" w:eastAsia="zh-CN"/>
              </w:rPr>
              <w:t>360000</w:t>
            </w:r>
          </w:p>
        </w:tc>
        <w:tc>
          <w:tcPr>
            <w:tcW w:w="861" w:type="dxa"/>
            <w:tcBorders>
              <w:left w:val="single" w:color="auto" w:sz="4" w:space="0"/>
              <w:right w:val="single" w:color="auto" w:sz="4" w:space="0"/>
            </w:tcBorders>
            <w:vAlign w:val="center"/>
          </w:tcPr>
          <w:p>
            <w:pPr>
              <w:jc w:val="center"/>
              <w:rPr>
                <w:rFonts w:hint="eastAsia" w:ascii="方正仿宋_GBK" w:hAnsi="宋体" w:eastAsia="方正仿宋_GBK"/>
                <w:b/>
                <w:color w:val="auto"/>
                <w:szCs w:val="21"/>
              </w:rPr>
            </w:pPr>
          </w:p>
        </w:tc>
      </w:tr>
      <w:bookmarkEnd w:id="0"/>
    </w:tbl>
    <w:p>
      <w:pPr>
        <w:snapToGrid w:val="0"/>
        <w:spacing w:line="400" w:lineRule="exact"/>
        <w:ind w:firstLine="560" w:firstLineChars="200"/>
        <w:rPr>
          <w:rFonts w:hint="eastAsia" w:ascii="方正仿宋_GBK" w:hAnsi="宋体" w:eastAsia="方正仿宋_GBK"/>
          <w:color w:val="auto"/>
          <w:sz w:val="28"/>
          <w:szCs w:val="28"/>
          <w:lang w:eastAsia="zh-CN"/>
        </w:rPr>
      </w:pPr>
    </w:p>
    <w:p>
      <w:pPr>
        <w:snapToGrid w:val="0"/>
        <w:spacing w:line="400" w:lineRule="exact"/>
        <w:ind w:firstLine="562" w:firstLineChars="20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二、供应商要求</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（一）一般资格条件</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1.具有独立承担民事责任的能力；</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2.具有良好的商业信誉和健全的财务会计制度；</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3.具有履行合同所必需的设备和专业技术能力；</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4.有依法缴纳税收和社会保障资金的良好记录；</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5.参加政府采购活动前三年内，在经营活动中没有重大违法记录；</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6.法律、行政法规规定的其他条件。</w:t>
      </w:r>
    </w:p>
    <w:p>
      <w:pPr>
        <w:snapToGrid w:val="0"/>
        <w:spacing w:line="380" w:lineRule="exact"/>
        <w:ind w:firstLine="420" w:firstLineChars="150"/>
        <w:rPr>
          <w:rFonts w:ascii="方正仿宋_GBK" w:hAnsi="宋体" w:eastAsia="方正仿宋_GBK"/>
          <w:color w:val="auto"/>
          <w:sz w:val="28"/>
          <w:szCs w:val="28"/>
        </w:rPr>
      </w:pPr>
      <w:r>
        <w:rPr>
          <w:rFonts w:ascii="方正仿宋_GBK" w:hAnsi="宋体" w:eastAsia="方正仿宋_GBK"/>
          <w:color w:val="auto"/>
          <w:sz w:val="28"/>
          <w:szCs w:val="28"/>
        </w:rPr>
        <w:t>（二）特定资格条件</w:t>
      </w:r>
    </w:p>
    <w:p>
      <w:pPr>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rPr>
        <w:t xml:space="preserve"> </w:t>
      </w:r>
      <w:r>
        <w:rPr>
          <w:rFonts w:hint="eastAsia" w:ascii="仿宋" w:hAnsi="仿宋" w:eastAsia="仿宋"/>
          <w:sz w:val="24"/>
          <w:szCs w:val="24"/>
          <w:lang w:val="en-US" w:eastAsia="zh-CN"/>
        </w:rPr>
        <w:t>具有《再生资源回收经营备案登记证明》，且在有效期内。注：营业执照的经营范围必须含大型医疗设备回收等。</w:t>
      </w:r>
    </w:p>
    <w:p>
      <w:pPr>
        <w:spacing w:line="400" w:lineRule="exact"/>
        <w:ind w:firstLine="480" w:firstLineChars="200"/>
        <w:rPr>
          <w:rFonts w:hint="eastAsia" w:ascii="仿宋" w:hAnsi="仿宋" w:eastAsia="仿宋"/>
          <w:sz w:val="24"/>
          <w:szCs w:val="24"/>
        </w:rPr>
      </w:pPr>
    </w:p>
    <w:p>
      <w:pPr>
        <w:snapToGrid w:val="0"/>
        <w:spacing w:line="400" w:lineRule="exact"/>
        <w:ind w:firstLine="562" w:firstLineChars="2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三、</w:t>
      </w:r>
      <w:r>
        <w:rPr>
          <w:rFonts w:hint="eastAsia" w:ascii="宋体" w:hAnsi="宋体" w:eastAsia="宋体" w:cs="宋体"/>
          <w:b/>
          <w:bCs/>
          <w:color w:val="auto"/>
          <w:sz w:val="28"/>
          <w:szCs w:val="28"/>
          <w:lang w:eastAsia="zh-CN"/>
        </w:rPr>
        <w:t>文件递交相关说明</w:t>
      </w:r>
    </w:p>
    <w:p>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lang w:eastAsia="zh-CN"/>
        </w:rPr>
        <w:t>（一）响应文件递交时间</w:t>
      </w:r>
      <w:r>
        <w:rPr>
          <w:rFonts w:hint="eastAsia" w:ascii="仿宋" w:hAnsi="仿宋" w:eastAsia="仿宋"/>
          <w:sz w:val="24"/>
          <w:szCs w:val="24"/>
        </w:rPr>
        <w:t>：202</w:t>
      </w:r>
      <w:r>
        <w:rPr>
          <w:rFonts w:hint="eastAsia" w:ascii="仿宋" w:hAnsi="仿宋" w:eastAsia="仿宋"/>
          <w:sz w:val="24"/>
          <w:szCs w:val="24"/>
          <w:lang w:val="en-US" w:eastAsia="zh-CN"/>
        </w:rPr>
        <w:t>1</w:t>
      </w:r>
      <w:r>
        <w:rPr>
          <w:rFonts w:hint="eastAsia" w:ascii="仿宋" w:hAnsi="仿宋" w:eastAsia="仿宋"/>
          <w:sz w:val="24"/>
          <w:szCs w:val="24"/>
        </w:rPr>
        <w:t>年</w:t>
      </w:r>
      <w:r>
        <w:rPr>
          <w:rFonts w:hint="eastAsia" w:ascii="仿宋" w:hAnsi="仿宋" w:eastAsia="仿宋"/>
          <w:sz w:val="24"/>
          <w:szCs w:val="24"/>
          <w:lang w:val="en-US" w:eastAsia="zh-CN"/>
        </w:rPr>
        <w:t>8</w:t>
      </w:r>
      <w:r>
        <w:rPr>
          <w:rFonts w:hint="eastAsia" w:ascii="仿宋" w:hAnsi="仿宋" w:eastAsia="仿宋"/>
          <w:sz w:val="24"/>
          <w:szCs w:val="24"/>
        </w:rPr>
        <w:t>月</w:t>
      </w:r>
      <w:r>
        <w:rPr>
          <w:rFonts w:hint="eastAsia" w:ascii="仿宋" w:hAnsi="仿宋" w:eastAsia="仿宋"/>
          <w:sz w:val="24"/>
          <w:szCs w:val="24"/>
          <w:lang w:val="en-US" w:eastAsia="zh-CN"/>
        </w:rPr>
        <w:t xml:space="preserve"> 10</w:t>
      </w:r>
      <w:r>
        <w:rPr>
          <w:rFonts w:hint="eastAsia" w:ascii="仿宋" w:hAnsi="仿宋" w:eastAsia="仿宋"/>
          <w:sz w:val="24"/>
          <w:szCs w:val="24"/>
        </w:rPr>
        <w:t>日</w:t>
      </w:r>
      <w:r>
        <w:rPr>
          <w:rFonts w:hint="eastAsia" w:ascii="仿宋" w:hAnsi="仿宋" w:eastAsia="仿宋"/>
          <w:sz w:val="24"/>
          <w:szCs w:val="24"/>
          <w:lang w:val="en-US" w:eastAsia="zh-CN"/>
        </w:rPr>
        <w:t>14</w:t>
      </w:r>
      <w:r>
        <w:rPr>
          <w:rFonts w:hint="eastAsia" w:ascii="仿宋" w:hAnsi="仿宋" w:eastAsia="仿宋"/>
          <w:sz w:val="24"/>
          <w:szCs w:val="24"/>
        </w:rPr>
        <w:t>:</w:t>
      </w:r>
      <w:r>
        <w:rPr>
          <w:rFonts w:hint="eastAsia" w:ascii="仿宋" w:hAnsi="仿宋" w:eastAsia="仿宋"/>
          <w:sz w:val="24"/>
          <w:szCs w:val="24"/>
          <w:lang w:val="en-US" w:eastAsia="zh-CN"/>
        </w:rPr>
        <w:t>3</w:t>
      </w:r>
      <w:r>
        <w:rPr>
          <w:rFonts w:hint="eastAsia" w:ascii="仿宋" w:hAnsi="仿宋" w:eastAsia="仿宋"/>
          <w:sz w:val="24"/>
          <w:szCs w:val="24"/>
        </w:rPr>
        <w:t>0</w:t>
      </w:r>
      <w:r>
        <w:rPr>
          <w:rFonts w:hint="eastAsia" w:ascii="仿宋" w:hAnsi="仿宋" w:eastAsia="仿宋"/>
          <w:sz w:val="24"/>
          <w:szCs w:val="24"/>
          <w:lang w:val="en-US" w:eastAsia="zh-CN"/>
        </w:rPr>
        <w:t>-15：00（北京时间）。</w:t>
      </w:r>
    </w:p>
    <w:p>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（二）响应文件递交方式：现场递交。</w:t>
      </w:r>
    </w:p>
    <w:p>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（三）响应文件递交地点：重庆市荣昌区人民医院行政楼3楼会议室（二）。</w:t>
      </w:r>
    </w:p>
    <w:p>
      <w:pPr>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（四）评审时间</w:t>
      </w:r>
      <w:r>
        <w:rPr>
          <w:rFonts w:hint="eastAsia" w:ascii="仿宋" w:hAnsi="仿宋" w:eastAsia="仿宋"/>
          <w:sz w:val="24"/>
          <w:szCs w:val="24"/>
        </w:rPr>
        <w:t>202</w:t>
      </w:r>
      <w:r>
        <w:rPr>
          <w:rFonts w:hint="eastAsia" w:ascii="仿宋" w:hAnsi="仿宋" w:eastAsia="仿宋"/>
          <w:sz w:val="24"/>
          <w:szCs w:val="24"/>
          <w:lang w:val="en-US" w:eastAsia="zh-CN"/>
        </w:rPr>
        <w:t>1</w:t>
      </w:r>
      <w:r>
        <w:rPr>
          <w:rFonts w:hint="eastAsia" w:ascii="仿宋" w:hAnsi="仿宋" w:eastAsia="仿宋"/>
          <w:sz w:val="24"/>
          <w:szCs w:val="24"/>
        </w:rPr>
        <w:t>年</w:t>
      </w:r>
      <w:r>
        <w:rPr>
          <w:rFonts w:hint="eastAsia" w:ascii="仿宋" w:hAnsi="仿宋" w:eastAsia="仿宋"/>
          <w:sz w:val="24"/>
          <w:szCs w:val="24"/>
          <w:lang w:val="en-US" w:eastAsia="zh-CN"/>
        </w:rPr>
        <w:t>8</w:t>
      </w:r>
      <w:r>
        <w:rPr>
          <w:rFonts w:hint="eastAsia" w:ascii="仿宋" w:hAnsi="仿宋" w:eastAsia="仿宋"/>
          <w:sz w:val="24"/>
          <w:szCs w:val="24"/>
        </w:rPr>
        <w:t>月</w:t>
      </w:r>
      <w:r>
        <w:rPr>
          <w:rFonts w:hint="eastAsia" w:ascii="仿宋" w:hAnsi="仿宋" w:eastAsia="仿宋"/>
          <w:sz w:val="24"/>
          <w:szCs w:val="24"/>
          <w:lang w:val="en-US" w:eastAsia="zh-CN"/>
        </w:rPr>
        <w:t xml:space="preserve"> 10</w:t>
      </w:r>
      <w:r>
        <w:rPr>
          <w:rFonts w:hint="eastAsia" w:ascii="仿宋" w:hAnsi="仿宋" w:eastAsia="仿宋"/>
          <w:sz w:val="24"/>
          <w:szCs w:val="24"/>
        </w:rPr>
        <w:t>日</w:t>
      </w:r>
      <w:r>
        <w:rPr>
          <w:rFonts w:hint="eastAsia" w:ascii="仿宋" w:hAnsi="仿宋" w:eastAsia="仿宋"/>
          <w:sz w:val="24"/>
          <w:szCs w:val="24"/>
          <w:lang w:val="en-US" w:eastAsia="zh-CN"/>
        </w:rPr>
        <w:t>15：00（北京时间）</w:t>
      </w:r>
    </w:p>
    <w:p>
      <w:pPr>
        <w:spacing w:line="400" w:lineRule="exact"/>
        <w:ind w:firstLine="480" w:firstLineChars="200"/>
        <w:rPr>
          <w:rFonts w:hint="eastAsia"/>
          <w:lang w:val="en-US" w:eastAsia="zh-CN"/>
        </w:rPr>
      </w:pPr>
      <w:r>
        <w:rPr>
          <w:rFonts w:hint="eastAsia" w:ascii="仿宋" w:hAnsi="仿宋" w:eastAsia="仿宋"/>
          <w:sz w:val="24"/>
          <w:szCs w:val="24"/>
          <w:lang w:val="en-US" w:eastAsia="zh-CN"/>
        </w:rPr>
        <w:t>（五）评审地点：重庆市荣昌区人民医院行政楼3楼会议室（二）。</w:t>
      </w:r>
    </w:p>
    <w:p>
      <w:pPr>
        <w:snapToGrid w:val="0"/>
        <w:spacing w:line="380" w:lineRule="exact"/>
        <w:ind w:firstLine="420" w:firstLineChars="150"/>
        <w:rPr>
          <w:rFonts w:hint="eastAsia" w:ascii="方正黑体_GBK" w:hAnsi="宋体" w:eastAsia="方正黑体_GBK"/>
          <w:color w:val="auto"/>
          <w:sz w:val="28"/>
          <w:szCs w:val="28"/>
          <w:lang w:val="en-US" w:eastAsia="zh-CN"/>
        </w:rPr>
      </w:pPr>
    </w:p>
    <w:p>
      <w:pPr>
        <w:snapToGrid w:val="0"/>
        <w:spacing w:line="380" w:lineRule="exact"/>
        <w:ind w:firstLine="703" w:firstLineChars="250"/>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四、保证金</w:t>
      </w:r>
    </w:p>
    <w:p>
      <w:pPr>
        <w:spacing w:line="380" w:lineRule="exact"/>
        <w:ind w:firstLine="480" w:firstLineChars="200"/>
        <w:rPr>
          <w:rFonts w:ascii="仿宋" w:hAnsi="仿宋" w:eastAsia="仿宋"/>
          <w:sz w:val="24"/>
          <w:szCs w:val="24"/>
        </w:rPr>
      </w:pPr>
      <w:r>
        <w:rPr>
          <w:rFonts w:hint="eastAsia" w:ascii="方正仿宋_GBK" w:hAnsi="宋体" w:eastAsia="方正仿宋_GBK"/>
          <w:sz w:val="24"/>
          <w:szCs w:val="24"/>
        </w:rPr>
        <w:t>（一）缴纳保证金方式</w:t>
      </w:r>
    </w:p>
    <w:p>
      <w:pPr>
        <w:spacing w:line="400" w:lineRule="exact"/>
        <w:ind w:firstLine="480" w:firstLineChars="200"/>
        <w:rPr>
          <w:rFonts w:hint="eastAsia" w:ascii="仿宋" w:hAnsi="仿宋" w:eastAsia="仿宋"/>
          <w:color w:val="auto"/>
          <w:sz w:val="24"/>
          <w:szCs w:val="24"/>
          <w:lang w:eastAsia="zh-CN"/>
        </w:rPr>
      </w:pPr>
      <w:r>
        <w:rPr>
          <w:rFonts w:hint="eastAsia" w:ascii="仿宋" w:hAnsi="仿宋" w:eastAsia="仿宋"/>
          <w:sz w:val="24"/>
          <w:szCs w:val="24"/>
        </w:rPr>
        <w:t>供应商须按本项目规定的保证金金额进行缴纳（保证金金额详见本篇“一、询价邀请书”），由供应商从其账户将保证金汇至以下指定账户，保证金的开始缴纳时间为采购公告发布之日，保证金的到账截止时间为采购当天开标前。</w:t>
      </w:r>
      <w:r>
        <w:rPr>
          <w:rFonts w:hint="eastAsia" w:ascii="仿宋" w:hAnsi="仿宋" w:eastAsia="仿宋"/>
          <w:sz w:val="24"/>
          <w:szCs w:val="24"/>
        </w:rPr>
        <w:br w:type="textWrapping"/>
      </w:r>
      <w:r>
        <w:rPr>
          <w:rFonts w:hint="eastAsia" w:ascii="仿宋" w:hAnsi="仿宋" w:eastAsia="仿宋"/>
          <w:sz w:val="24"/>
          <w:szCs w:val="24"/>
        </w:rPr>
        <w:t xml:space="preserve">    保证金账户：</w:t>
      </w:r>
      <w:r>
        <w:rPr>
          <w:rFonts w:hint="eastAsia" w:ascii="仿宋" w:hAnsi="仿宋" w:eastAsia="仿宋"/>
          <w:sz w:val="24"/>
          <w:szCs w:val="24"/>
        </w:rPr>
        <w:br w:type="textWrapping"/>
      </w:r>
      <w:r>
        <w:rPr>
          <w:rFonts w:hint="eastAsia" w:ascii="仿宋" w:hAnsi="仿宋" w:eastAsia="仿宋"/>
          <w:sz w:val="24"/>
          <w:szCs w:val="24"/>
        </w:rPr>
        <w:t xml:space="preserve">   </w:t>
      </w:r>
      <w:r>
        <w:rPr>
          <w:rFonts w:hint="eastAsia" w:ascii="仿宋" w:hAnsi="仿宋" w:eastAsia="仿宋"/>
          <w:color w:val="auto"/>
          <w:sz w:val="24"/>
          <w:szCs w:val="24"/>
        </w:rPr>
        <w:t>户</w:t>
      </w:r>
      <w:r>
        <w:rPr>
          <w:rFonts w:hint="eastAsia" w:ascii="宋体" w:hAnsi="宋体" w:cs="宋体"/>
          <w:color w:val="auto"/>
          <w:sz w:val="24"/>
          <w:szCs w:val="24"/>
        </w:rPr>
        <w:t>  </w:t>
      </w:r>
      <w:r>
        <w:rPr>
          <w:rFonts w:hint="eastAsia" w:ascii="仿宋" w:hAnsi="仿宋" w:eastAsia="仿宋"/>
          <w:color w:val="auto"/>
          <w:sz w:val="24"/>
          <w:szCs w:val="24"/>
        </w:rPr>
        <w:t>名：重庆市荣昌区人民医院</w:t>
      </w:r>
      <w:r>
        <w:rPr>
          <w:rFonts w:hint="eastAsia" w:ascii="仿宋" w:hAnsi="仿宋" w:eastAsia="仿宋"/>
          <w:color w:val="auto"/>
          <w:sz w:val="24"/>
          <w:szCs w:val="24"/>
        </w:rPr>
        <w:br w:type="textWrapping"/>
      </w:r>
      <w:r>
        <w:rPr>
          <w:rFonts w:hint="eastAsia" w:ascii="仿宋" w:hAnsi="仿宋" w:eastAsia="仿宋"/>
          <w:color w:val="auto"/>
          <w:sz w:val="24"/>
          <w:szCs w:val="24"/>
        </w:rPr>
        <w:t xml:space="preserve">   开户行：</w:t>
      </w:r>
      <w:r>
        <w:rPr>
          <w:rFonts w:hint="eastAsia" w:ascii="仿宋" w:hAnsi="仿宋" w:eastAsia="仿宋"/>
          <w:color w:val="auto"/>
          <w:sz w:val="24"/>
          <w:szCs w:val="24"/>
          <w:lang w:eastAsia="zh-CN"/>
        </w:rPr>
        <w:t>中国农业银行股份有限公司重庆荣昌支行</w:t>
      </w:r>
    </w:p>
    <w:p>
      <w:pPr>
        <w:spacing w:line="400" w:lineRule="exact"/>
        <w:ind w:firstLine="240" w:firstLineChars="100"/>
        <w:rPr>
          <w:rFonts w:hint="default" w:eastAsia="仿宋"/>
          <w:color w:val="auto"/>
          <w:lang w:val="en-US" w:eastAsia="zh-CN"/>
        </w:rPr>
      </w:pPr>
      <w:r>
        <w:rPr>
          <w:rFonts w:hint="eastAsia" w:ascii="仿宋" w:hAnsi="仿宋" w:eastAsia="仿宋"/>
          <w:color w:val="auto"/>
          <w:sz w:val="24"/>
          <w:szCs w:val="24"/>
        </w:rPr>
        <w:t xml:space="preserve"> 账</w:t>
      </w:r>
      <w:r>
        <w:rPr>
          <w:rFonts w:hint="eastAsia" w:ascii="宋体" w:hAnsi="宋体" w:cs="宋体"/>
          <w:color w:val="auto"/>
          <w:sz w:val="24"/>
          <w:szCs w:val="24"/>
        </w:rPr>
        <w:t>  </w:t>
      </w:r>
      <w:r>
        <w:rPr>
          <w:rFonts w:hint="eastAsia" w:ascii="仿宋" w:hAnsi="仿宋" w:eastAsia="仿宋"/>
          <w:color w:val="auto"/>
          <w:sz w:val="24"/>
          <w:szCs w:val="24"/>
        </w:rPr>
        <w:t>号：</w:t>
      </w:r>
      <w:r>
        <w:rPr>
          <w:rFonts w:hint="eastAsia" w:eastAsia="仿宋"/>
          <w:color w:val="auto"/>
          <w:lang w:val="en-US" w:eastAsia="zh-CN"/>
        </w:rPr>
        <w:t>311701010400223860000000001</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1.各供应商在汇入保证金时应备注“</w:t>
      </w:r>
      <w:r>
        <w:rPr>
          <w:rFonts w:hint="eastAsia" w:ascii="仿宋" w:hAnsi="仿宋" w:eastAsia="仿宋"/>
          <w:sz w:val="24"/>
          <w:szCs w:val="24"/>
          <w:lang w:val="en-US" w:eastAsia="zh-CN"/>
        </w:rPr>
        <w:t>***</w:t>
      </w:r>
      <w:r>
        <w:rPr>
          <w:rFonts w:hint="eastAsia" w:ascii="仿宋" w:hAnsi="仿宋" w:eastAsia="仿宋"/>
          <w:sz w:val="24"/>
          <w:szCs w:val="24"/>
        </w:rPr>
        <w:t>投标保证金”。</w:t>
      </w:r>
    </w:p>
    <w:p>
      <w:pPr>
        <w:spacing w:line="400" w:lineRule="exact"/>
        <w:ind w:firstLine="480" w:firstLineChars="200"/>
        <w:rPr>
          <w:rFonts w:hint="eastAsia" w:ascii="方正仿宋_GBK" w:hAnsi="宋体" w:eastAsia="方正仿宋_GBK"/>
          <w:sz w:val="24"/>
          <w:szCs w:val="24"/>
        </w:rPr>
      </w:pPr>
      <w:r>
        <w:rPr>
          <w:rFonts w:hint="eastAsia" w:ascii="仿宋" w:hAnsi="仿宋" w:eastAsia="仿宋"/>
          <w:sz w:val="24"/>
          <w:szCs w:val="24"/>
        </w:rPr>
        <w:t>2.各供应商在银行转账（电汇）时，须充分考虑银行转账（电汇）的时间差风险，如同城转账、异地转账或汇款、跨行转账或汇款的时间要求；请供应商使用网银及柜台转账方式缴纳保证金，本项目不接收柜台现金存款、结算卡、刷POS机及通过第三方支付平台缴纳保证金（如：微信支付、支付宝等方式），如果由于供应商未按以上约定方式缴纳保证金导致无法采购和无法退付保证金等后果由供应商自行承担。</w:t>
      </w:r>
      <w:r>
        <w:rPr>
          <w:rFonts w:hint="eastAsia" w:ascii="仿宋" w:hAnsi="仿宋" w:eastAsia="仿宋"/>
          <w:sz w:val="24"/>
          <w:szCs w:val="24"/>
        </w:rPr>
        <w:br w:type="textWrapping"/>
      </w:r>
      <w:r>
        <w:rPr>
          <w:rFonts w:hint="eastAsia" w:ascii="仿宋" w:hAnsi="仿宋" w:eastAsia="仿宋"/>
          <w:sz w:val="24"/>
          <w:szCs w:val="24"/>
        </w:rPr>
        <w:t xml:space="preserve">    3.为了方便保证金的核查，请各供应商把开户许可证复印件及转账凭证原件带至采购现场备查。</w:t>
      </w:r>
      <w:r>
        <w:rPr>
          <w:rFonts w:hint="eastAsia" w:ascii="仿宋" w:hAnsi="仿宋" w:eastAsia="仿宋"/>
          <w:sz w:val="24"/>
          <w:szCs w:val="24"/>
        </w:rPr>
        <w:br w:type="textWrapping"/>
      </w:r>
      <w:r>
        <w:rPr>
          <w:rFonts w:hint="eastAsia" w:ascii="仿宋" w:hAnsi="仿宋" w:eastAsia="仿宋"/>
          <w:sz w:val="24"/>
          <w:szCs w:val="24"/>
        </w:rPr>
        <w:t xml:space="preserve">    4. 保证金必须按</w:t>
      </w:r>
      <w:r>
        <w:rPr>
          <w:rFonts w:hint="eastAsia" w:ascii="仿宋" w:hAnsi="仿宋" w:eastAsia="仿宋"/>
          <w:sz w:val="24"/>
          <w:szCs w:val="24"/>
          <w:lang w:eastAsia="zh-CN"/>
        </w:rPr>
        <w:t>询价</w:t>
      </w:r>
      <w:r>
        <w:rPr>
          <w:rFonts w:hint="eastAsia" w:ascii="仿宋" w:hAnsi="仿宋" w:eastAsia="仿宋"/>
          <w:sz w:val="24"/>
          <w:szCs w:val="24"/>
        </w:rPr>
        <w:t>文件规定的时间和金额缴纳。</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（二）保证金退还方式</w:t>
      </w:r>
    </w:p>
    <w:p>
      <w:pPr>
        <w:shd w:val="clear" w:color="auto" w:fill="FFFFFF"/>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重庆市荣昌区人民医院自成交通知书发出之日起5个工作日内退还未成交供应商的保证金，</w:t>
      </w:r>
      <w:r>
        <w:rPr>
          <w:rFonts w:hint="eastAsia" w:ascii="仿宋" w:hAnsi="仿宋" w:eastAsia="仿宋"/>
          <w:sz w:val="24"/>
          <w:szCs w:val="24"/>
          <w:lang w:val="en-US" w:eastAsia="zh-CN"/>
        </w:rPr>
        <w:t>成交供应商一次性支付完</w:t>
      </w:r>
      <w:r>
        <w:rPr>
          <w:rFonts w:hint="eastAsia" w:ascii="仿宋" w:hAnsi="仿宋" w:eastAsia="仿宋"/>
          <w:sz w:val="24"/>
          <w:szCs w:val="24"/>
        </w:rPr>
        <w:t>采购</w:t>
      </w:r>
      <w:r>
        <w:rPr>
          <w:rFonts w:hint="eastAsia" w:ascii="仿宋" w:hAnsi="仿宋" w:eastAsia="仿宋"/>
          <w:sz w:val="24"/>
          <w:szCs w:val="24"/>
          <w:lang w:eastAsia="zh-CN"/>
        </w:rPr>
        <w:t>人成交金额后</w:t>
      </w:r>
      <w:r>
        <w:rPr>
          <w:rFonts w:hint="eastAsia" w:ascii="仿宋" w:hAnsi="仿宋" w:eastAsia="仿宋"/>
          <w:sz w:val="24"/>
          <w:szCs w:val="24"/>
          <w:lang w:val="en-US" w:eastAsia="zh-CN"/>
        </w:rPr>
        <w:t>2</w:t>
      </w:r>
      <w:r>
        <w:rPr>
          <w:rFonts w:hint="eastAsia" w:ascii="仿宋" w:hAnsi="仿宋" w:eastAsia="仿宋"/>
          <w:sz w:val="24"/>
          <w:szCs w:val="24"/>
        </w:rPr>
        <w:t>个工作日内退还成交供应商的保证金。</w:t>
      </w:r>
    </w:p>
    <w:p>
      <w:pPr>
        <w:snapToGrid w:val="0"/>
        <w:spacing w:line="440" w:lineRule="exact"/>
        <w:ind w:firstLine="480" w:firstLineChars="200"/>
        <w:rPr>
          <w:rFonts w:hint="default"/>
          <w:lang w:val="en-US" w:eastAsia="zh-CN"/>
        </w:rPr>
      </w:pPr>
      <w:r>
        <w:rPr>
          <w:rFonts w:hint="eastAsia" w:ascii="仿宋" w:hAnsi="仿宋" w:eastAsia="仿宋" w:cs="方正仿宋_GBK"/>
          <w:sz w:val="24"/>
          <w:szCs w:val="24"/>
        </w:rPr>
        <w:t>重庆市荣昌区人民医院财务科</w:t>
      </w:r>
      <w:r>
        <w:rPr>
          <w:rFonts w:hint="eastAsia" w:ascii="仿宋" w:hAnsi="仿宋" w:eastAsia="仿宋"/>
          <w:sz w:val="24"/>
          <w:szCs w:val="24"/>
        </w:rPr>
        <w:t>咨询电话：023- 46331793（出纳室）</w:t>
      </w:r>
    </w:p>
    <w:p>
      <w:pPr>
        <w:snapToGrid w:val="0"/>
        <w:spacing w:line="380" w:lineRule="exact"/>
        <w:ind w:firstLine="420" w:firstLineChars="150"/>
        <w:rPr>
          <w:rFonts w:hint="eastAsia" w:ascii="方正黑体_GBK" w:hAnsi="宋体" w:eastAsia="方正黑体_GBK"/>
          <w:color w:val="auto"/>
          <w:sz w:val="28"/>
          <w:szCs w:val="28"/>
          <w:lang w:val="en-US" w:eastAsia="zh-CN"/>
        </w:rPr>
      </w:pPr>
    </w:p>
    <w:p>
      <w:pPr>
        <w:snapToGrid w:val="0"/>
        <w:spacing w:line="380" w:lineRule="exact"/>
        <w:ind w:firstLine="422" w:firstLineChars="150"/>
        <w:rPr>
          <w:rFonts w:hint="eastAsia" w:asciiTheme="majorEastAsia" w:hAnsiTheme="majorEastAsia" w:eastAsiaTheme="majorEastAsia" w:cstheme="majorEastAsia"/>
          <w:b/>
          <w:bCs/>
          <w:color w:val="auto"/>
          <w:sz w:val="28"/>
          <w:szCs w:val="28"/>
          <w:lang w:eastAsia="zh-CN"/>
        </w:rPr>
      </w:pPr>
      <w:r>
        <w:rPr>
          <w:rFonts w:hint="eastAsia" w:asciiTheme="majorEastAsia" w:hAnsiTheme="majorEastAsia" w:eastAsiaTheme="majorEastAsia" w:cstheme="majorEastAsia"/>
          <w:b/>
          <w:bCs/>
          <w:color w:val="auto"/>
          <w:sz w:val="28"/>
          <w:szCs w:val="28"/>
          <w:lang w:val="en-US" w:eastAsia="zh-CN"/>
        </w:rPr>
        <w:t>五</w:t>
      </w:r>
      <w:r>
        <w:rPr>
          <w:rFonts w:hint="eastAsia" w:asciiTheme="majorEastAsia" w:hAnsiTheme="majorEastAsia" w:eastAsiaTheme="majorEastAsia" w:cstheme="majorEastAsia"/>
          <w:b/>
          <w:bCs/>
          <w:color w:val="auto"/>
          <w:sz w:val="28"/>
          <w:szCs w:val="28"/>
          <w:lang w:eastAsia="zh-CN"/>
        </w:rPr>
        <w:t>、评审方式及相关说明</w:t>
      </w:r>
    </w:p>
    <w:p>
      <w:pPr>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在经评审合格供应商不少于三家的基础上，报价最高的供应商为成交供应商。</w:t>
      </w:r>
    </w:p>
    <w:p>
      <w:pPr>
        <w:snapToGrid w:val="0"/>
        <w:spacing w:line="400" w:lineRule="exact"/>
        <w:ind w:firstLine="560" w:firstLineChars="200"/>
        <w:rPr>
          <w:rFonts w:hint="eastAsia" w:ascii="方正黑体_GBK" w:hAnsi="宋体" w:eastAsia="方正黑体_GBK"/>
          <w:color w:val="auto"/>
          <w:sz w:val="28"/>
          <w:szCs w:val="28"/>
          <w:lang w:val="en-US" w:eastAsia="zh-CN"/>
        </w:rPr>
      </w:pPr>
    </w:p>
    <w:p>
      <w:pPr>
        <w:snapToGrid w:val="0"/>
        <w:spacing w:line="400" w:lineRule="exact"/>
        <w:ind w:firstLine="562" w:firstLineChars="20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lang w:val="en-US" w:eastAsia="zh-CN"/>
        </w:rPr>
        <w:t>六</w:t>
      </w:r>
      <w:r>
        <w:rPr>
          <w:rFonts w:hint="eastAsia" w:asciiTheme="majorEastAsia" w:hAnsiTheme="majorEastAsia" w:eastAsiaTheme="majorEastAsia" w:cstheme="majorEastAsia"/>
          <w:b/>
          <w:bCs/>
          <w:color w:val="auto"/>
          <w:sz w:val="28"/>
          <w:szCs w:val="28"/>
        </w:rPr>
        <w:t>、项目</w:t>
      </w:r>
      <w:r>
        <w:rPr>
          <w:rFonts w:hint="eastAsia" w:asciiTheme="majorEastAsia" w:hAnsiTheme="majorEastAsia" w:eastAsiaTheme="majorEastAsia" w:cstheme="majorEastAsia"/>
          <w:b/>
          <w:bCs/>
          <w:color w:val="auto"/>
          <w:sz w:val="28"/>
          <w:szCs w:val="28"/>
          <w:lang w:val="en-US" w:eastAsia="zh-CN"/>
        </w:rPr>
        <w:t>需求</w:t>
      </w:r>
      <w:r>
        <w:rPr>
          <w:rFonts w:hint="eastAsia" w:asciiTheme="majorEastAsia" w:hAnsiTheme="majorEastAsia" w:eastAsiaTheme="majorEastAsia" w:cstheme="majorEastAsia"/>
          <w:b/>
          <w:bCs/>
          <w:color w:val="auto"/>
          <w:sz w:val="28"/>
          <w:szCs w:val="28"/>
        </w:rPr>
        <w:t>（必须全部满足）</w:t>
      </w:r>
    </w:p>
    <w:p>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 xml:space="preserve">（一）处置设备名称：磁共振成像系统，生产厂家：西门子迈迪特（深圳）磁共振有限公司，型号：MAGNETOM C!，生产日期：2010.10 </w:t>
      </w:r>
    </w:p>
    <w:p>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（二）供应商可自行查看现场，采购人不再单独组织。未查看现场的均视为了解项目所有情况。</w:t>
      </w:r>
    </w:p>
    <w:p>
      <w:pPr>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（三）由成交供应商自行到医院现场拆、装、收运该报废设备，并承担相关费用；拆除过程中，保护好采购人房屋建筑，若有损坏，需恢复。</w:t>
      </w:r>
    </w:p>
    <w:p>
      <w:pPr>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（四）对本报废设备物资的收运、处置、变卖要符合国家及重庆市相关法律、法规的要求。若因违反国家对废旧设备物资处置、变卖的相关规定，受到处罚，由成交供应商承担全部法律和经济责任。</w:t>
      </w:r>
    </w:p>
    <w:p>
      <w:pPr>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（五）在拆除、收运报废设备过程中，发生安全责任事故，造成院方、成交供应商及第三方人员人身伤害及财产损失，由成交供应商承担全部法律及经济责任。</w:t>
      </w:r>
    </w:p>
    <w:p>
      <w:pPr>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（六）上门收运时，成交供应商应服从院方相关部门安排，不得影响医院正常工作秩序。在收运时，造成院方设备设施损坏，赔偿或修复涉及费用由成交供应商承担。</w:t>
      </w:r>
    </w:p>
    <w:p>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（七）成交供应商在成交后3日内现场处置完毕。</w:t>
      </w:r>
    </w:p>
    <w:p>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（八）回收符合环保要求。</w:t>
      </w:r>
    </w:p>
    <w:p>
      <w:pPr>
        <w:snapToGrid w:val="0"/>
        <w:spacing w:line="380" w:lineRule="exact"/>
        <w:ind w:firstLine="420" w:firstLineChars="150"/>
        <w:rPr>
          <w:rFonts w:hint="eastAsia" w:ascii="方正仿宋_GBK" w:hAnsi="宋体" w:eastAsia="方正仿宋_GBK"/>
          <w:color w:val="auto"/>
          <w:sz w:val="28"/>
          <w:szCs w:val="28"/>
          <w:lang w:val="en-US" w:eastAsia="zh-CN"/>
        </w:rPr>
      </w:pPr>
    </w:p>
    <w:p>
      <w:pPr>
        <w:snapToGrid w:val="0"/>
        <w:spacing w:line="400" w:lineRule="exact"/>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lang w:val="en-US" w:eastAsia="zh-CN"/>
        </w:rPr>
        <w:t>七</w:t>
      </w:r>
      <w:r>
        <w:rPr>
          <w:rFonts w:hint="eastAsia" w:asciiTheme="majorEastAsia" w:hAnsiTheme="majorEastAsia" w:eastAsiaTheme="majorEastAsia" w:cstheme="majorEastAsia"/>
          <w:b/>
          <w:bCs/>
          <w:color w:val="auto"/>
          <w:sz w:val="28"/>
          <w:szCs w:val="28"/>
        </w:rPr>
        <w:t>、商务要求（必须全部满足）</w:t>
      </w:r>
    </w:p>
    <w:p>
      <w:pPr>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（一）服务地点</w:t>
      </w:r>
    </w:p>
    <w:p>
      <w:pPr>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重庆市</w:t>
      </w:r>
      <w:r>
        <w:rPr>
          <w:rFonts w:hint="eastAsia" w:ascii="仿宋" w:hAnsi="仿宋" w:eastAsia="仿宋"/>
          <w:sz w:val="24"/>
          <w:szCs w:val="24"/>
          <w:lang w:val="zh-CN" w:eastAsia="zh-CN"/>
        </w:rPr>
        <w:t>荣昌区人民医院</w:t>
      </w:r>
      <w:r>
        <w:rPr>
          <w:rFonts w:hint="eastAsia" w:ascii="仿宋" w:hAnsi="仿宋" w:eastAsia="仿宋"/>
          <w:sz w:val="24"/>
          <w:szCs w:val="24"/>
          <w:lang w:val="en-US" w:eastAsia="zh-CN"/>
        </w:rPr>
        <w:t>放射科</w:t>
      </w:r>
    </w:p>
    <w:p>
      <w:pPr>
        <w:spacing w:line="400" w:lineRule="exact"/>
        <w:ind w:firstLine="480" w:firstLineChars="200"/>
        <w:rPr>
          <w:rFonts w:hint="eastAsia" w:ascii="仿宋" w:hAnsi="仿宋" w:eastAsia="仿宋"/>
          <w:sz w:val="24"/>
          <w:szCs w:val="24"/>
          <w:lang w:val="en-US" w:eastAsia="zh-CN"/>
        </w:rPr>
      </w:pPr>
      <w:bookmarkStart w:id="1" w:name="_Toc511909617"/>
      <w:bookmarkStart w:id="2" w:name="_Toc344475122"/>
      <w:r>
        <w:rPr>
          <w:rFonts w:hint="eastAsia" w:ascii="仿宋" w:hAnsi="仿宋" w:eastAsia="仿宋"/>
          <w:sz w:val="24"/>
          <w:szCs w:val="24"/>
          <w:lang w:val="en-US" w:eastAsia="zh-CN"/>
        </w:rPr>
        <w:t>（二）报价要求</w:t>
      </w:r>
      <w:bookmarkEnd w:id="1"/>
    </w:p>
    <w:p>
      <w:pPr>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报价包括完成本项目所需所有费用。</w:t>
      </w:r>
    </w:p>
    <w:p>
      <w:pPr>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（三）合同签订时间</w:t>
      </w:r>
    </w:p>
    <w:p>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成交结果公示后2日内</w:t>
      </w:r>
    </w:p>
    <w:p>
      <w:pPr>
        <w:spacing w:line="400" w:lineRule="exact"/>
        <w:ind w:firstLine="480" w:firstLineChars="200"/>
        <w:rPr>
          <w:rFonts w:hint="eastAsia" w:ascii="仿宋" w:hAnsi="仿宋" w:eastAsia="仿宋"/>
          <w:sz w:val="24"/>
          <w:szCs w:val="24"/>
          <w:lang w:val="en-US" w:eastAsia="zh-CN"/>
        </w:rPr>
      </w:pPr>
      <w:bookmarkStart w:id="3" w:name="_Toc511909618"/>
      <w:r>
        <w:rPr>
          <w:rFonts w:hint="eastAsia" w:ascii="仿宋" w:hAnsi="仿宋" w:eastAsia="仿宋"/>
          <w:sz w:val="24"/>
          <w:szCs w:val="24"/>
          <w:lang w:val="en-US" w:eastAsia="zh-CN"/>
        </w:rPr>
        <w:t>（四）付款方式</w:t>
      </w:r>
      <w:bookmarkEnd w:id="2"/>
      <w:bookmarkEnd w:id="3"/>
      <w:bookmarkStart w:id="4" w:name="_Toc344475123"/>
      <w:bookmarkStart w:id="5" w:name="_Toc511909619"/>
      <w:r>
        <w:rPr>
          <w:rFonts w:hint="eastAsia" w:ascii="仿宋" w:hAnsi="仿宋" w:eastAsia="仿宋"/>
          <w:sz w:val="24"/>
          <w:szCs w:val="24"/>
          <w:lang w:val="en-US" w:eastAsia="zh-CN"/>
        </w:rPr>
        <w:t xml:space="preserve">  </w:t>
      </w:r>
    </w:p>
    <w:p>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合同签订后7日内，成交供应商一次性向采购人支付合同全款。</w:t>
      </w:r>
      <w:bookmarkStart w:id="31" w:name="_GoBack"/>
      <w:bookmarkEnd w:id="31"/>
    </w:p>
    <w:bookmarkEnd w:id="4"/>
    <w:bookmarkEnd w:id="5"/>
    <w:p>
      <w:pPr>
        <w:snapToGrid w:val="0"/>
        <w:spacing w:line="380" w:lineRule="exact"/>
        <w:rPr>
          <w:rFonts w:hint="eastAsia" w:ascii="方正仿宋_GBK" w:hAnsi="宋体" w:eastAsia="方正仿宋_GBK"/>
          <w:color w:val="auto"/>
          <w:sz w:val="28"/>
          <w:szCs w:val="28"/>
          <w:lang w:val="en-US" w:eastAsia="zh-CN"/>
        </w:rPr>
      </w:pPr>
      <w:bookmarkStart w:id="6" w:name="_Toc511909620"/>
      <w:bookmarkStart w:id="7" w:name="_Toc344475125"/>
    </w:p>
    <w:p>
      <w:pPr>
        <w:snapToGrid w:val="0"/>
        <w:spacing w:line="380" w:lineRule="exact"/>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八、其他</w:t>
      </w:r>
      <w:bookmarkEnd w:id="6"/>
    </w:p>
    <w:bookmarkEnd w:id="7"/>
    <w:p>
      <w:pPr>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（一）供应商必须在响应文件中对以上条款和服务承诺明确列出，承诺内容必须达到本篇及询价公告其他条款的要求。</w:t>
      </w:r>
    </w:p>
    <w:p>
      <w:pPr>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（二）其他未尽事宜由供需双方在采购合同中详细约定。</w:t>
      </w:r>
    </w:p>
    <w:p>
      <w:pPr>
        <w:pStyle w:val="2"/>
        <w:rPr>
          <w:rFonts w:hint="eastAsia" w:ascii="方正仿宋_GBK" w:hAnsi="宋体" w:eastAsia="方正仿宋_GBK"/>
          <w:color w:val="auto"/>
          <w:sz w:val="28"/>
          <w:szCs w:val="28"/>
          <w:lang w:val="en-US" w:eastAsia="zh-CN"/>
        </w:rPr>
      </w:pPr>
    </w:p>
    <w:p>
      <w:pPr>
        <w:rPr>
          <w:rFonts w:hint="eastAsia" w:ascii="方正仿宋_GBK" w:hAnsi="宋体" w:eastAsia="方正仿宋_GBK"/>
          <w:color w:val="auto"/>
          <w:sz w:val="28"/>
          <w:szCs w:val="28"/>
          <w:lang w:val="en-US" w:eastAsia="zh-CN"/>
        </w:rPr>
      </w:pPr>
    </w:p>
    <w:p>
      <w:pPr>
        <w:pStyle w:val="2"/>
        <w:rPr>
          <w:rFonts w:hint="eastAsia" w:ascii="方正仿宋_GBK" w:hAnsi="宋体" w:eastAsia="方正仿宋_GBK"/>
          <w:color w:val="auto"/>
          <w:sz w:val="28"/>
          <w:szCs w:val="28"/>
          <w:lang w:val="en-US" w:eastAsia="zh-CN"/>
        </w:rPr>
      </w:pPr>
    </w:p>
    <w:p>
      <w:pPr>
        <w:rPr>
          <w:rFonts w:hint="eastAsia" w:ascii="方正仿宋_GBK" w:hAnsi="宋体" w:eastAsia="方正仿宋_GBK"/>
          <w:color w:val="auto"/>
          <w:sz w:val="28"/>
          <w:szCs w:val="28"/>
          <w:lang w:val="en-US" w:eastAsia="zh-CN"/>
        </w:rPr>
      </w:pPr>
    </w:p>
    <w:p>
      <w:pPr>
        <w:pStyle w:val="2"/>
        <w:rPr>
          <w:rFonts w:hint="eastAsia"/>
          <w:lang w:val="en-US" w:eastAsia="zh-CN"/>
        </w:rPr>
      </w:pPr>
    </w:p>
    <w:p>
      <w:pPr>
        <w:snapToGrid w:val="0"/>
        <w:spacing w:line="380" w:lineRule="exact"/>
        <w:ind w:firstLine="420" w:firstLineChars="150"/>
        <w:rPr>
          <w:rFonts w:hint="eastAsia" w:ascii="方正仿宋_GBK" w:hAnsi="宋体" w:eastAsia="方正仿宋_GBK"/>
          <w:color w:val="auto"/>
          <w:sz w:val="28"/>
          <w:szCs w:val="28"/>
          <w:lang w:val="en-US" w:eastAsia="zh-CN"/>
        </w:rPr>
      </w:pPr>
    </w:p>
    <w:p>
      <w:pPr>
        <w:snapToGrid w:val="0"/>
        <w:spacing w:line="380" w:lineRule="exact"/>
        <w:ind w:firstLine="420" w:firstLineChars="150"/>
        <w:rPr>
          <w:rFonts w:hint="eastAsia" w:ascii="方正仿宋_GBK" w:hAnsi="宋体" w:eastAsia="方正仿宋_GBK"/>
          <w:color w:val="auto"/>
          <w:sz w:val="28"/>
          <w:szCs w:val="28"/>
          <w:lang w:val="en-US" w:eastAsia="zh-CN"/>
        </w:rPr>
      </w:pPr>
    </w:p>
    <w:p>
      <w:pPr>
        <w:snapToGrid w:val="0"/>
        <w:spacing w:line="380" w:lineRule="exact"/>
        <w:ind w:firstLine="420" w:firstLineChars="150"/>
        <w:rPr>
          <w:rFonts w:hint="eastAsia" w:ascii="方正仿宋_GBK" w:hAnsi="宋体" w:eastAsia="方正仿宋_GBK"/>
          <w:color w:val="auto"/>
          <w:sz w:val="28"/>
          <w:szCs w:val="28"/>
          <w:lang w:val="en-US" w:eastAsia="zh-CN"/>
        </w:rPr>
      </w:pPr>
    </w:p>
    <w:p>
      <w:pPr>
        <w:snapToGrid w:val="0"/>
        <w:spacing w:line="380" w:lineRule="exact"/>
        <w:ind w:firstLine="420" w:firstLineChars="150"/>
        <w:rPr>
          <w:rFonts w:hint="eastAsia" w:ascii="方正仿宋_GBK" w:hAnsi="宋体" w:eastAsia="方正仿宋_GBK"/>
          <w:color w:val="auto"/>
          <w:sz w:val="28"/>
          <w:szCs w:val="28"/>
          <w:lang w:val="en-US" w:eastAsia="zh-CN"/>
        </w:rPr>
      </w:pP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280" w:firstLineChars="100"/>
        <w:jc w:val="left"/>
        <w:rPr>
          <w:rFonts w:hint="eastAsia" w:ascii="宋体" w:hAnsi="宋体" w:eastAsia="宋体" w:cs="宋体"/>
          <w:i w:val="0"/>
          <w:iCs w:val="0"/>
          <w:caps w:val="0"/>
          <w:color w:val="333333"/>
          <w:spacing w:val="0"/>
          <w:sz w:val="28"/>
          <w:szCs w:val="28"/>
          <w:shd w:val="clear" w:fill="FFFFFF"/>
          <w:lang w:eastAsia="zh-CN"/>
        </w:rPr>
      </w:pP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280" w:firstLineChars="100"/>
        <w:jc w:val="left"/>
        <w:rPr>
          <w:rFonts w:hint="eastAsia" w:ascii="宋体" w:hAnsi="宋体" w:eastAsia="宋体" w:cs="宋体"/>
          <w:i w:val="0"/>
          <w:iCs w:val="0"/>
          <w:caps w:val="0"/>
          <w:color w:val="333333"/>
          <w:spacing w:val="0"/>
          <w:sz w:val="28"/>
          <w:szCs w:val="28"/>
          <w:shd w:val="clear" w:fill="FFFFFF"/>
          <w:lang w:eastAsia="zh-CN"/>
        </w:rPr>
      </w:pP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280" w:firstLineChars="100"/>
        <w:jc w:val="left"/>
        <w:rPr>
          <w:rFonts w:hint="eastAsia" w:ascii="宋体" w:hAnsi="宋体" w:eastAsia="宋体" w:cs="宋体"/>
          <w:i w:val="0"/>
          <w:iCs w:val="0"/>
          <w:caps w:val="0"/>
          <w:color w:val="333333"/>
          <w:spacing w:val="0"/>
          <w:sz w:val="28"/>
          <w:szCs w:val="28"/>
          <w:shd w:val="clear" w:fill="FFFFFF"/>
          <w:lang w:eastAsia="zh-CN"/>
        </w:rPr>
      </w:pP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280" w:firstLineChars="100"/>
        <w:jc w:val="left"/>
        <w:rPr>
          <w:rFonts w:hint="eastAsia" w:ascii="宋体" w:hAnsi="宋体" w:eastAsia="宋体" w:cs="宋体"/>
          <w:i w:val="0"/>
          <w:iCs w:val="0"/>
          <w:caps w:val="0"/>
          <w:color w:val="333333"/>
          <w:spacing w:val="0"/>
          <w:sz w:val="28"/>
          <w:szCs w:val="28"/>
          <w:shd w:val="clear" w:fill="FFFFFF"/>
          <w:lang w:eastAsia="zh-CN"/>
        </w:rPr>
      </w:pP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280" w:firstLineChars="100"/>
        <w:jc w:val="left"/>
        <w:rPr>
          <w:rFonts w:hint="eastAsia" w:ascii="宋体" w:hAnsi="宋体" w:eastAsia="宋体" w:cs="宋体"/>
          <w:i w:val="0"/>
          <w:iCs w:val="0"/>
          <w:caps w:val="0"/>
          <w:color w:val="333333"/>
          <w:spacing w:val="0"/>
          <w:sz w:val="28"/>
          <w:szCs w:val="28"/>
          <w:shd w:val="clear" w:fill="FFFFFF"/>
          <w:lang w:eastAsia="zh-CN"/>
        </w:rPr>
      </w:pPr>
    </w:p>
    <w:p>
      <w:pPr>
        <w:snapToGrid w:val="0"/>
        <w:spacing w:line="400" w:lineRule="exact"/>
        <w:rPr>
          <w:rFonts w:ascii="方正仿宋_GBK" w:eastAsia="方正仿宋_GBK"/>
          <w:color w:val="auto"/>
          <w:sz w:val="24"/>
        </w:rPr>
      </w:pPr>
    </w:p>
    <w:p>
      <w:pPr>
        <w:pStyle w:val="3"/>
        <w:spacing w:before="0" w:after="0" w:line="360" w:lineRule="auto"/>
        <w:jc w:val="left"/>
        <w:rPr>
          <w:rFonts w:hint="eastAsia" w:ascii="方正小标宋_GBK" w:hAnsi="宋体" w:eastAsia="方正小标宋_GBK"/>
          <w:b w:val="0"/>
          <w:color w:val="auto"/>
          <w:sz w:val="36"/>
          <w:szCs w:val="30"/>
        </w:rPr>
      </w:pPr>
      <w:r>
        <w:rPr>
          <w:rFonts w:hint="eastAsia"/>
          <w:color w:val="auto"/>
          <w:lang w:eastAsia="zh-CN"/>
        </w:rPr>
        <w:t>九</w:t>
      </w:r>
      <w:r>
        <w:rPr>
          <w:rFonts w:hint="eastAsia"/>
          <w:color w:val="auto"/>
        </w:rPr>
        <w:t>、响应文件格式要求</w:t>
      </w:r>
      <w:bookmarkStart w:id="8" w:name="_Toc511909622"/>
      <w:bookmarkStart w:id="9" w:name="_Toc12789072"/>
    </w:p>
    <w:bookmarkEnd w:id="8"/>
    <w:bookmarkEnd w:id="9"/>
    <w:p>
      <w:pPr>
        <w:spacing w:line="440" w:lineRule="exact"/>
        <w:ind w:firstLine="482" w:firstLineChars="200"/>
        <w:rPr>
          <w:rFonts w:ascii="方正仿宋_GBK" w:hAnsi="宋体" w:eastAsia="方正仿宋_GBK"/>
          <w:b/>
          <w:color w:val="auto"/>
          <w:sz w:val="24"/>
        </w:rPr>
      </w:pPr>
      <w:r>
        <w:rPr>
          <w:rFonts w:hint="eastAsia" w:ascii="方正仿宋_GBK" w:hAnsi="宋体" w:eastAsia="方正仿宋_GBK"/>
          <w:b/>
          <w:color w:val="auto"/>
          <w:sz w:val="24"/>
        </w:rPr>
        <w:t>一、经济部分</w:t>
      </w:r>
    </w:p>
    <w:p>
      <w:pPr>
        <w:spacing w:line="44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（一）报价函</w:t>
      </w:r>
    </w:p>
    <w:p>
      <w:pPr>
        <w:spacing w:line="44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（二）明细报价表</w:t>
      </w:r>
    </w:p>
    <w:p>
      <w:pPr>
        <w:spacing w:line="440" w:lineRule="exact"/>
        <w:ind w:firstLine="482" w:firstLineChars="200"/>
        <w:rPr>
          <w:rFonts w:ascii="方正仿宋_GBK" w:hAnsi="宋体" w:eastAsia="方正仿宋_GBK"/>
          <w:b/>
          <w:color w:val="auto"/>
          <w:sz w:val="24"/>
        </w:rPr>
      </w:pPr>
      <w:r>
        <w:rPr>
          <w:rFonts w:hint="eastAsia" w:ascii="方正仿宋_GBK" w:hAnsi="宋体" w:eastAsia="方正仿宋_GBK"/>
          <w:b/>
          <w:color w:val="auto"/>
          <w:sz w:val="24"/>
        </w:rPr>
        <w:t>二、技术部分</w:t>
      </w:r>
    </w:p>
    <w:p>
      <w:pPr>
        <w:spacing w:line="44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技术响应偏离表</w:t>
      </w:r>
    </w:p>
    <w:p>
      <w:pPr>
        <w:spacing w:line="440" w:lineRule="exact"/>
        <w:ind w:firstLine="482" w:firstLineChars="200"/>
        <w:rPr>
          <w:rFonts w:ascii="方正仿宋_GBK" w:hAnsi="宋体" w:eastAsia="方正仿宋_GBK"/>
          <w:b/>
          <w:color w:val="auto"/>
          <w:sz w:val="24"/>
        </w:rPr>
      </w:pPr>
      <w:r>
        <w:rPr>
          <w:rFonts w:hint="eastAsia" w:ascii="方正仿宋_GBK" w:hAnsi="宋体" w:eastAsia="方正仿宋_GBK"/>
          <w:b/>
          <w:color w:val="auto"/>
          <w:sz w:val="24"/>
        </w:rPr>
        <w:t>三、服务部分</w:t>
      </w:r>
    </w:p>
    <w:p>
      <w:pPr>
        <w:spacing w:line="44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服务响应偏离表</w:t>
      </w:r>
    </w:p>
    <w:p>
      <w:pPr>
        <w:spacing w:line="440" w:lineRule="exact"/>
        <w:ind w:firstLine="482" w:firstLineChars="200"/>
        <w:rPr>
          <w:rFonts w:ascii="方正仿宋_GBK" w:hAnsi="宋体" w:eastAsia="方正仿宋_GBK"/>
          <w:b/>
          <w:color w:val="auto"/>
          <w:sz w:val="24"/>
        </w:rPr>
      </w:pPr>
      <w:r>
        <w:rPr>
          <w:rFonts w:hint="eastAsia" w:ascii="方正仿宋_GBK" w:hAnsi="宋体" w:eastAsia="方正仿宋_GBK"/>
          <w:b/>
          <w:color w:val="auto"/>
          <w:sz w:val="24"/>
        </w:rPr>
        <w:t>四、资格条件及其他</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（一）营业执照（副本）或事业单位法人证书（副本）复印件</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（二）组织机构代码证复印件</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（三）法定代表人身份证明书（格式）</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（四）法定代表人授权委托书（格式）</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（五）书面声明（格式）</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（六）特定资格条件证书或证明文件</w:t>
      </w:r>
    </w:p>
    <w:p>
      <w:pPr>
        <w:spacing w:line="440" w:lineRule="exact"/>
        <w:ind w:firstLine="480" w:firstLineChars="200"/>
        <w:rPr>
          <w:rFonts w:ascii="方正仿宋_GBK" w:hAnsi="宋体" w:eastAsia="方正仿宋_GBK"/>
          <w:color w:val="auto"/>
          <w:sz w:val="24"/>
        </w:rPr>
      </w:pPr>
      <w:r>
        <w:rPr>
          <w:rFonts w:hint="eastAsia" w:ascii="方正仿宋_GBK" w:hAnsi="仿宋" w:eastAsia="方正仿宋_GBK"/>
          <w:color w:val="auto"/>
          <w:sz w:val="24"/>
        </w:rPr>
        <w:t>说明：供应商按“五证合一”登记制度办理营业执照的，</w:t>
      </w:r>
      <w:r>
        <w:rPr>
          <w:rFonts w:hint="eastAsia" w:ascii="方正仿宋_GBK" w:hAnsi="仿宋" w:eastAsia="方正仿宋_GBK" w:cs="宋体"/>
          <w:color w:val="auto"/>
          <w:kern w:val="0"/>
          <w:sz w:val="24"/>
        </w:rPr>
        <w:t>组织机构代码证、税务登记证（副本）和社会保险登记证</w:t>
      </w:r>
      <w:r>
        <w:rPr>
          <w:rFonts w:hint="eastAsia" w:ascii="方正仿宋_GBK" w:hAnsi="仿宋" w:eastAsia="方正仿宋_GBK"/>
          <w:color w:val="auto"/>
          <w:sz w:val="24"/>
        </w:rPr>
        <w:t>以供应商所提供的营业执照（副本）复印件为准。</w:t>
      </w:r>
    </w:p>
    <w:p>
      <w:pPr>
        <w:spacing w:line="440" w:lineRule="exact"/>
        <w:ind w:firstLine="482" w:firstLineChars="200"/>
        <w:rPr>
          <w:rFonts w:ascii="方正仿宋_GBK" w:hAnsi="宋体" w:eastAsia="方正仿宋_GBK"/>
          <w:color w:val="auto"/>
          <w:sz w:val="24"/>
        </w:rPr>
      </w:pPr>
      <w:r>
        <w:rPr>
          <w:rFonts w:hint="eastAsia" w:ascii="方正仿宋_GBK" w:hAnsi="宋体" w:eastAsia="方正仿宋_GBK"/>
          <w:b/>
          <w:color w:val="auto"/>
          <w:sz w:val="24"/>
        </w:rPr>
        <w:t>五、其他与项目有关的资料（自附）</w:t>
      </w:r>
    </w:p>
    <w:p>
      <w:pPr>
        <w:snapToGrid w:val="0"/>
        <w:spacing w:line="360" w:lineRule="auto"/>
        <w:rPr>
          <w:rFonts w:ascii="宋体" w:hAnsi="宋体"/>
          <w:color w:val="auto"/>
          <w:sz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ascii="方正仿宋_GBK" w:hAnsi="宋体" w:eastAsia="方正仿宋_GBK"/>
          <w:color w:val="auto"/>
          <w:sz w:val="24"/>
          <w:szCs w:val="24"/>
        </w:rPr>
      </w:pPr>
      <w:bookmarkStart w:id="10" w:name="_Toc342913419"/>
      <w:bookmarkStart w:id="11" w:name="_Toc313888360"/>
      <w:bookmarkStart w:id="12" w:name="_Toc511909623"/>
      <w:bookmarkStart w:id="13" w:name="_Toc313008356"/>
      <w:bookmarkStart w:id="14" w:name="_Toc12789073"/>
      <w:bookmarkStart w:id="15" w:name="_Toc283382454"/>
      <w:r>
        <w:rPr>
          <w:rFonts w:hint="eastAsia" w:ascii="方正仿宋_GBK" w:hAnsi="宋体" w:eastAsia="方正仿宋_GBK"/>
          <w:color w:val="auto"/>
          <w:sz w:val="24"/>
          <w:szCs w:val="24"/>
        </w:rPr>
        <w:t>一、经济部分</w:t>
      </w:r>
      <w:bookmarkEnd w:id="10"/>
      <w:bookmarkEnd w:id="11"/>
      <w:bookmarkEnd w:id="12"/>
      <w:bookmarkEnd w:id="13"/>
    </w:p>
    <w:bookmarkEnd w:id="14"/>
    <w:bookmarkEnd w:id="15"/>
    <w:p>
      <w:pPr>
        <w:tabs>
          <w:tab w:val="left" w:pos="6300"/>
        </w:tabs>
        <w:snapToGrid w:val="0"/>
        <w:spacing w:line="360"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（一）报价函</w:t>
      </w:r>
    </w:p>
    <w:p>
      <w:pPr>
        <w:tabs>
          <w:tab w:val="left" w:pos="6300"/>
        </w:tabs>
        <w:snapToGrid w:val="0"/>
        <w:spacing w:line="480" w:lineRule="exact"/>
        <w:jc w:val="center"/>
        <w:outlineLvl w:val="0"/>
        <w:rPr>
          <w:rFonts w:ascii="方正仿宋_GBK" w:hAnsi="宋体" w:eastAsia="方正仿宋_GBK"/>
          <w:b/>
          <w:color w:val="auto"/>
          <w:sz w:val="28"/>
          <w:szCs w:val="28"/>
        </w:rPr>
      </w:pPr>
      <w:r>
        <w:rPr>
          <w:rFonts w:hint="eastAsia" w:ascii="方正仿宋_GBK" w:hAnsi="宋体" w:eastAsia="方正仿宋_GBK"/>
          <w:b/>
          <w:color w:val="auto"/>
          <w:sz w:val="28"/>
          <w:szCs w:val="28"/>
        </w:rPr>
        <w:t>报价函</w:t>
      </w:r>
    </w:p>
    <w:p>
      <w:pPr>
        <w:tabs>
          <w:tab w:val="left" w:pos="6300"/>
        </w:tabs>
        <w:snapToGrid w:val="0"/>
        <w:spacing w:line="312" w:lineRule="auto"/>
        <w:rPr>
          <w:rFonts w:ascii="方正仿宋_GBK" w:hAnsi="宋体" w:eastAsia="方正仿宋_GBK"/>
          <w:color w:val="auto"/>
          <w:sz w:val="24"/>
          <w:u w:val="single"/>
        </w:rPr>
      </w:pPr>
    </w:p>
    <w:p>
      <w:pPr>
        <w:tabs>
          <w:tab w:val="left" w:pos="6300"/>
        </w:tabs>
        <w:snapToGrid w:val="0"/>
        <w:spacing w:line="312" w:lineRule="auto"/>
        <w:rPr>
          <w:rFonts w:ascii="方正仿宋_GBK" w:hAnsi="宋体" w:eastAsia="方正仿宋_GBK"/>
          <w:color w:val="auto"/>
          <w:sz w:val="24"/>
        </w:rPr>
      </w:pPr>
      <w:r>
        <w:rPr>
          <w:rFonts w:hint="eastAsia" w:ascii="方正仿宋_GBK" w:hAnsi="宋体" w:eastAsia="方正仿宋_GBK"/>
          <w:color w:val="auto"/>
          <w:sz w:val="24"/>
          <w:u w:val="single"/>
        </w:rPr>
        <w:t>重庆市荣昌区人民医院</w:t>
      </w:r>
      <w:r>
        <w:rPr>
          <w:rFonts w:hint="eastAsia" w:ascii="方正仿宋_GBK" w:hAnsi="宋体" w:eastAsia="方正仿宋_GBK"/>
          <w:color w:val="auto"/>
          <w:sz w:val="24"/>
        </w:rPr>
        <w:t>：</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我方收到____________________________（项目名称）的采购文件，经详细研究，决定参加该项目的竞价。</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1.愿意按照采购文件中的一切要求，提供本项目的交货及技术服务，最终报价为人民币大写：</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元整；人民币小写：</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元。</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2.我方现提交的响应文件为：</w:t>
      </w:r>
      <w:r>
        <w:rPr>
          <w:rFonts w:hint="eastAsia" w:ascii="方正仿宋_GBK" w:hAnsi="宋体" w:eastAsia="方正仿宋_GBK"/>
          <w:color w:val="auto"/>
          <w:sz w:val="24"/>
          <w:lang w:eastAsia="zh-CN"/>
        </w:rPr>
        <w:t>响应文件</w:t>
      </w:r>
      <w:r>
        <w:rPr>
          <w:rFonts w:hint="eastAsia" w:ascii="方正仿宋_GBK" w:hAnsi="宋体" w:eastAsia="方正仿宋_GBK"/>
          <w:color w:val="auto"/>
          <w:sz w:val="24"/>
          <w:u w:val="single"/>
        </w:rPr>
        <w:t>壹</w:t>
      </w:r>
      <w:r>
        <w:rPr>
          <w:rFonts w:hint="eastAsia" w:ascii="方正仿宋_GBK" w:hAnsi="宋体" w:eastAsia="方正仿宋_GBK"/>
          <w:color w:val="auto"/>
          <w:sz w:val="24"/>
        </w:rPr>
        <w:t>份。</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3.我方承诺：本次报价及相应承诺的有效期为90天。</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5.若我方若有违规行为，接受按照《中华人民共和国政府采购法》</w:t>
      </w:r>
      <w:r>
        <w:rPr>
          <w:rFonts w:hint="eastAsia" w:ascii="方正仿宋_GBK" w:hAnsi="宋体" w:eastAsia="方正仿宋_GBK"/>
          <w:color w:val="auto"/>
          <w:sz w:val="24"/>
          <w:lang w:val="en-US" w:eastAsia="zh-CN"/>
        </w:rPr>
        <w:t>等</w:t>
      </w:r>
      <w:r>
        <w:rPr>
          <w:rFonts w:hint="eastAsia" w:ascii="方正仿宋_GBK" w:hAnsi="宋体" w:eastAsia="方正仿宋_GBK"/>
          <w:color w:val="auto"/>
          <w:sz w:val="24"/>
        </w:rPr>
        <w:t>相关规定的惩罚。</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6.我方若成为成交供应商，将按照最终竞价结果签订合同，并且严格履行合同义务。本承诺函将成为合同不可分割的一部分，与合同具有同等的法律效力。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color w:val="auto"/>
          <w:sz w:val="24"/>
          <w:szCs w:val="28"/>
        </w:rPr>
      </w:pPr>
      <w:r>
        <w:rPr>
          <w:rFonts w:hint="eastAsia" w:ascii="方正仿宋_GBK" w:hAnsi="宋体" w:eastAsia="方正仿宋_GBK"/>
          <w:color w:val="auto"/>
          <w:sz w:val="24"/>
        </w:rPr>
        <w:t>7.</w:t>
      </w:r>
      <w:r>
        <w:rPr>
          <w:rFonts w:hint="eastAsia" w:ascii="方正仿宋_GBK" w:hAnsi="宋体" w:eastAsia="方正仿宋_GBK"/>
          <w:color w:val="auto"/>
          <w:sz w:val="24"/>
          <w:szCs w:val="28"/>
        </w:rPr>
        <w:t>我方未</w:t>
      </w:r>
      <w:r>
        <w:rPr>
          <w:rFonts w:ascii="方正仿宋_GBK" w:hAnsi="宋体" w:eastAsia="方正仿宋_GBK"/>
          <w:color w:val="auto"/>
          <w:sz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color w:val="auto"/>
          <w:sz w:val="24"/>
        </w:rPr>
      </w:pPr>
      <w:r>
        <w:rPr>
          <w:rFonts w:hint="eastAsia" w:ascii="方正仿宋_GBK" w:hAnsi="宋体" w:eastAsia="方正仿宋_GBK"/>
          <w:color w:val="auto"/>
          <w:sz w:val="24"/>
        </w:rPr>
        <w:t>供应商（公章）：</w:t>
      </w:r>
    </w:p>
    <w:p>
      <w:pPr>
        <w:tabs>
          <w:tab w:val="left" w:pos="6300"/>
        </w:tabs>
        <w:snapToGrid w:val="0"/>
        <w:spacing w:line="312" w:lineRule="auto"/>
        <w:ind w:firstLine="570"/>
        <w:rPr>
          <w:rFonts w:ascii="方正仿宋_GBK" w:hAnsi="宋体" w:eastAsia="方正仿宋_GBK"/>
          <w:color w:val="auto"/>
          <w:sz w:val="24"/>
        </w:rPr>
      </w:pPr>
      <w:r>
        <w:rPr>
          <w:rFonts w:hint="eastAsia" w:ascii="方正仿宋_GBK" w:hAnsi="宋体" w:eastAsia="方正仿宋_GBK"/>
          <w:color w:val="auto"/>
          <w:sz w:val="24"/>
        </w:rPr>
        <w:t xml:space="preserve">地址：  </w:t>
      </w:r>
    </w:p>
    <w:p>
      <w:pPr>
        <w:tabs>
          <w:tab w:val="left" w:pos="6300"/>
        </w:tabs>
        <w:snapToGrid w:val="0"/>
        <w:spacing w:line="312" w:lineRule="auto"/>
        <w:ind w:firstLine="570"/>
        <w:rPr>
          <w:rFonts w:ascii="方正仿宋_GBK" w:hAnsi="宋体" w:eastAsia="方正仿宋_GBK"/>
          <w:color w:val="auto"/>
          <w:sz w:val="24"/>
        </w:rPr>
      </w:pPr>
      <w:r>
        <w:rPr>
          <w:rFonts w:hint="eastAsia" w:ascii="方正仿宋_GBK" w:hAnsi="宋体" w:eastAsia="方正仿宋_GBK"/>
          <w:color w:val="auto"/>
          <w:sz w:val="24"/>
        </w:rPr>
        <w:t>电话：                           传真：</w:t>
      </w:r>
    </w:p>
    <w:p>
      <w:pPr>
        <w:tabs>
          <w:tab w:val="left" w:pos="6300"/>
        </w:tabs>
        <w:snapToGrid w:val="0"/>
        <w:spacing w:line="312" w:lineRule="auto"/>
        <w:ind w:firstLine="570"/>
        <w:rPr>
          <w:rFonts w:ascii="方正仿宋_GBK" w:hAnsi="宋体" w:eastAsia="方正仿宋_GBK"/>
          <w:color w:val="auto"/>
          <w:sz w:val="24"/>
        </w:rPr>
      </w:pPr>
      <w:r>
        <w:rPr>
          <w:rFonts w:hint="eastAsia" w:ascii="方正仿宋_GBK" w:hAnsi="宋体" w:eastAsia="方正仿宋_GBK"/>
          <w:color w:val="auto"/>
          <w:sz w:val="24"/>
        </w:rPr>
        <w:t>网址：                           邮编：</w:t>
      </w:r>
    </w:p>
    <w:p>
      <w:pPr>
        <w:tabs>
          <w:tab w:val="left" w:pos="6300"/>
        </w:tabs>
        <w:snapToGrid w:val="0"/>
        <w:spacing w:line="312" w:lineRule="auto"/>
        <w:ind w:firstLine="570"/>
        <w:rPr>
          <w:rFonts w:ascii="方正仿宋_GBK" w:hAnsi="宋体" w:eastAsia="方正仿宋_GBK"/>
          <w:color w:val="auto"/>
          <w:sz w:val="24"/>
        </w:rPr>
      </w:pPr>
      <w:r>
        <w:rPr>
          <w:rFonts w:hint="eastAsia" w:ascii="方正仿宋_GBK" w:hAnsi="宋体" w:eastAsia="方正仿宋_GBK"/>
          <w:color w:val="auto"/>
          <w:sz w:val="24"/>
        </w:rPr>
        <w:t>联系人：</w:t>
      </w:r>
    </w:p>
    <w:p>
      <w:pPr>
        <w:snapToGrid w:val="0"/>
        <w:spacing w:line="312" w:lineRule="auto"/>
        <w:ind w:firstLine="480" w:firstLineChars="200"/>
        <w:rPr>
          <w:rFonts w:ascii="方正仿宋_GBK" w:hAnsi="宋体" w:eastAsia="方正仿宋_GBK"/>
          <w:color w:val="auto"/>
          <w:sz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rPr>
        <w:t xml:space="preserve">                               年   月   日</w:t>
      </w:r>
    </w:p>
    <w:p>
      <w:pPr>
        <w:tabs>
          <w:tab w:val="left" w:pos="2895"/>
        </w:tabs>
        <w:spacing w:line="360" w:lineRule="auto"/>
        <w:ind w:firstLine="480" w:firstLineChars="200"/>
        <w:rPr>
          <w:rFonts w:hint="eastAsia" w:ascii="方正仿宋_GBK" w:hAnsi="宋体" w:eastAsia="方正仿宋_GBK"/>
          <w:color w:val="auto"/>
          <w:sz w:val="24"/>
          <w:lang w:eastAsia="zh-CN"/>
        </w:rPr>
      </w:pPr>
      <w:r>
        <w:rPr>
          <w:rFonts w:hint="eastAsia" w:ascii="方正仿宋_GBK" w:hAnsi="宋体" w:eastAsia="方正仿宋_GBK"/>
          <w:color w:val="auto"/>
          <w:sz w:val="24"/>
        </w:rPr>
        <w:t>（二）明细报价表</w:t>
      </w:r>
      <w:r>
        <w:rPr>
          <w:rFonts w:hint="eastAsia" w:ascii="方正仿宋_GBK" w:hAnsi="宋体" w:eastAsia="方正仿宋_GBK"/>
          <w:color w:val="auto"/>
          <w:sz w:val="24"/>
          <w:lang w:eastAsia="zh-CN"/>
        </w:rPr>
        <w:t>（</w:t>
      </w:r>
      <w:r>
        <w:rPr>
          <w:rFonts w:hint="eastAsia" w:ascii="方正仿宋_GBK" w:hAnsi="宋体" w:eastAsia="方正仿宋_GBK"/>
          <w:color w:val="auto"/>
          <w:sz w:val="24"/>
          <w:lang w:val="en-US" w:eastAsia="zh-CN"/>
        </w:rPr>
        <w:t>可自行修改</w:t>
      </w:r>
      <w:r>
        <w:rPr>
          <w:rFonts w:hint="eastAsia" w:ascii="方正仿宋_GBK" w:hAnsi="宋体" w:eastAsia="方正仿宋_GBK"/>
          <w:color w:val="auto"/>
          <w:sz w:val="24"/>
          <w:lang w:eastAsia="zh-CN"/>
        </w:rPr>
        <w:t>）</w:t>
      </w:r>
    </w:p>
    <w:p>
      <w:pPr>
        <w:jc w:val="center"/>
        <w:rPr>
          <w:rFonts w:ascii="方正仿宋_GBK" w:eastAsia="方正仿宋_GBK"/>
          <w:b/>
          <w:color w:val="auto"/>
          <w:sz w:val="28"/>
          <w:szCs w:val="28"/>
        </w:rPr>
      </w:pPr>
      <w:r>
        <w:rPr>
          <w:rFonts w:hint="eastAsia" w:ascii="方正仿宋_GBK" w:eastAsia="方正仿宋_GBK"/>
          <w:b/>
          <w:color w:val="auto"/>
          <w:sz w:val="28"/>
          <w:szCs w:val="28"/>
        </w:rPr>
        <w:t>明细报价表</w:t>
      </w:r>
    </w:p>
    <w:p>
      <w:pPr>
        <w:spacing w:line="360" w:lineRule="auto"/>
        <w:rPr>
          <w:rFonts w:ascii="方正仿宋_GBK" w:hAnsi="宋体" w:eastAsia="方正仿宋_GBK"/>
          <w:color w:val="auto"/>
          <w:sz w:val="24"/>
        </w:rPr>
      </w:pPr>
      <w:r>
        <w:rPr>
          <w:rFonts w:hint="eastAsia" w:ascii="方正仿宋_GBK" w:hAnsi="宋体" w:eastAsia="方正仿宋_GBK"/>
          <w:color w:val="auto"/>
          <w:sz w:val="24"/>
        </w:rPr>
        <w:t>项目编号：无</w:t>
      </w:r>
    </w:p>
    <w:p>
      <w:pPr>
        <w:spacing w:line="360" w:lineRule="auto"/>
        <w:rPr>
          <w:rFonts w:ascii="方正仿宋_GBK" w:hAnsi="宋体" w:eastAsia="方正仿宋_GBK"/>
          <w:color w:val="auto"/>
          <w:sz w:val="24"/>
          <w:u w:val="single"/>
        </w:rPr>
      </w:pPr>
      <w:r>
        <w:rPr>
          <w:rFonts w:hint="eastAsia" w:ascii="方正仿宋_GBK" w:hAnsi="宋体" w:eastAsia="方正仿宋_GBK"/>
          <w:color w:val="auto"/>
          <w:sz w:val="24"/>
        </w:rPr>
        <w:t>项目名称：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2369"/>
        <w:gridCol w:w="242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pPr>
              <w:jc w:val="center"/>
              <w:rPr>
                <w:rFonts w:hint="default" w:ascii="方正仿宋_GBK" w:hAnsi="宋体" w:eastAsia="方正仿宋_GBK"/>
                <w:color w:val="auto"/>
                <w:sz w:val="24"/>
                <w:szCs w:val="28"/>
                <w:lang w:val="en-US" w:eastAsia="zh-CN"/>
              </w:rPr>
            </w:pPr>
            <w:r>
              <w:rPr>
                <w:rFonts w:hint="eastAsia" w:ascii="方正仿宋_GBK" w:hAnsi="宋体" w:eastAsia="方正仿宋_GBK"/>
                <w:color w:val="auto"/>
                <w:sz w:val="24"/>
                <w:szCs w:val="28"/>
                <w:lang w:val="en-US" w:eastAsia="zh-CN"/>
              </w:rPr>
              <w:t>服务项目</w:t>
            </w:r>
          </w:p>
        </w:tc>
        <w:tc>
          <w:tcPr>
            <w:tcW w:w="2369"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数量</w:t>
            </w:r>
          </w:p>
        </w:tc>
        <w:tc>
          <w:tcPr>
            <w:tcW w:w="2427" w:type="dxa"/>
            <w:vAlign w:val="center"/>
          </w:tcPr>
          <w:p>
            <w:pPr>
              <w:pStyle w:val="5"/>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单价</w:t>
            </w:r>
          </w:p>
          <w:p>
            <w:pPr>
              <w:pStyle w:val="5"/>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   ）</w:t>
            </w:r>
          </w:p>
        </w:tc>
        <w:tc>
          <w:tcPr>
            <w:tcW w:w="2182"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合计</w:t>
            </w:r>
          </w:p>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pPr>
              <w:jc w:val="center"/>
              <w:rPr>
                <w:rFonts w:ascii="方正仿宋_GBK" w:hAnsi="宋体" w:eastAsia="方正仿宋_GBK"/>
                <w:color w:val="auto"/>
                <w:sz w:val="24"/>
                <w:szCs w:val="28"/>
              </w:rPr>
            </w:pPr>
          </w:p>
        </w:tc>
        <w:tc>
          <w:tcPr>
            <w:tcW w:w="2369" w:type="dxa"/>
            <w:tcBorders>
              <w:bottom w:val="single" w:color="auto" w:sz="4" w:space="0"/>
            </w:tcBorders>
            <w:vAlign w:val="center"/>
          </w:tcPr>
          <w:p>
            <w:pPr>
              <w:jc w:val="center"/>
              <w:rPr>
                <w:rFonts w:ascii="方正仿宋_GBK" w:hAnsi="宋体" w:eastAsia="方正仿宋_GBK"/>
                <w:color w:val="auto"/>
                <w:sz w:val="24"/>
                <w:szCs w:val="28"/>
              </w:rPr>
            </w:pPr>
          </w:p>
        </w:tc>
        <w:tc>
          <w:tcPr>
            <w:tcW w:w="2427" w:type="dxa"/>
            <w:tcBorders>
              <w:bottom w:val="single" w:color="auto" w:sz="4" w:space="0"/>
            </w:tcBorders>
            <w:vAlign w:val="center"/>
          </w:tcPr>
          <w:p>
            <w:pPr>
              <w:jc w:val="center"/>
              <w:rPr>
                <w:rFonts w:ascii="方正仿宋_GBK" w:hAnsi="宋体" w:eastAsia="方正仿宋_GBK"/>
                <w:color w:val="auto"/>
                <w:sz w:val="24"/>
                <w:szCs w:val="28"/>
              </w:rPr>
            </w:pPr>
          </w:p>
        </w:tc>
        <w:tc>
          <w:tcPr>
            <w:tcW w:w="2182" w:type="dxa"/>
            <w:tcBorders>
              <w:bottom w:val="single" w:color="auto" w:sz="4" w:space="0"/>
            </w:tcBorders>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pPr>
              <w:jc w:val="center"/>
              <w:rPr>
                <w:rFonts w:ascii="方正仿宋_GBK" w:hAnsi="宋体" w:eastAsia="方正仿宋_GBK"/>
                <w:color w:val="auto"/>
                <w:sz w:val="24"/>
                <w:szCs w:val="28"/>
              </w:rPr>
            </w:pPr>
          </w:p>
        </w:tc>
        <w:tc>
          <w:tcPr>
            <w:tcW w:w="2369" w:type="dxa"/>
            <w:vAlign w:val="center"/>
          </w:tcPr>
          <w:p>
            <w:pPr>
              <w:jc w:val="center"/>
              <w:rPr>
                <w:rFonts w:ascii="方正仿宋_GBK" w:hAnsi="宋体" w:eastAsia="方正仿宋_GBK"/>
                <w:color w:val="auto"/>
                <w:sz w:val="24"/>
                <w:szCs w:val="28"/>
              </w:rPr>
            </w:pPr>
          </w:p>
        </w:tc>
        <w:tc>
          <w:tcPr>
            <w:tcW w:w="2427" w:type="dxa"/>
            <w:vAlign w:val="center"/>
          </w:tcPr>
          <w:p>
            <w:pPr>
              <w:jc w:val="center"/>
              <w:rPr>
                <w:rFonts w:ascii="方正仿宋_GBK" w:hAnsi="宋体" w:eastAsia="方正仿宋_GBK"/>
                <w:color w:val="auto"/>
                <w:sz w:val="24"/>
                <w:szCs w:val="28"/>
              </w:rPr>
            </w:pPr>
          </w:p>
        </w:tc>
        <w:tc>
          <w:tcPr>
            <w:tcW w:w="2182"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pPr>
              <w:jc w:val="center"/>
              <w:rPr>
                <w:rFonts w:ascii="方正仿宋_GBK" w:hAnsi="宋体" w:eastAsia="方正仿宋_GBK"/>
                <w:color w:val="auto"/>
                <w:sz w:val="24"/>
                <w:szCs w:val="28"/>
              </w:rPr>
            </w:pPr>
          </w:p>
        </w:tc>
        <w:tc>
          <w:tcPr>
            <w:tcW w:w="2369" w:type="dxa"/>
            <w:vAlign w:val="center"/>
          </w:tcPr>
          <w:p>
            <w:pPr>
              <w:jc w:val="center"/>
              <w:rPr>
                <w:rFonts w:ascii="方正仿宋_GBK" w:hAnsi="宋体" w:eastAsia="方正仿宋_GBK"/>
                <w:color w:val="auto"/>
                <w:sz w:val="24"/>
                <w:szCs w:val="28"/>
              </w:rPr>
            </w:pPr>
          </w:p>
        </w:tc>
        <w:tc>
          <w:tcPr>
            <w:tcW w:w="2427" w:type="dxa"/>
            <w:vAlign w:val="center"/>
          </w:tcPr>
          <w:p>
            <w:pPr>
              <w:jc w:val="center"/>
              <w:rPr>
                <w:rFonts w:ascii="方正仿宋_GBK" w:hAnsi="宋体" w:eastAsia="方正仿宋_GBK"/>
                <w:color w:val="auto"/>
                <w:sz w:val="24"/>
                <w:szCs w:val="28"/>
              </w:rPr>
            </w:pPr>
          </w:p>
        </w:tc>
        <w:tc>
          <w:tcPr>
            <w:tcW w:w="2182"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pPr>
              <w:jc w:val="center"/>
              <w:rPr>
                <w:rFonts w:ascii="方正仿宋_GBK" w:hAnsi="宋体" w:eastAsia="方正仿宋_GBK"/>
                <w:color w:val="auto"/>
                <w:sz w:val="24"/>
                <w:szCs w:val="28"/>
              </w:rPr>
            </w:pPr>
          </w:p>
        </w:tc>
        <w:tc>
          <w:tcPr>
            <w:tcW w:w="2369" w:type="dxa"/>
            <w:tcBorders>
              <w:bottom w:val="single" w:color="auto" w:sz="4" w:space="0"/>
            </w:tcBorders>
            <w:vAlign w:val="center"/>
          </w:tcPr>
          <w:p>
            <w:pPr>
              <w:jc w:val="center"/>
              <w:rPr>
                <w:rFonts w:ascii="方正仿宋_GBK" w:hAnsi="宋体" w:eastAsia="方正仿宋_GBK"/>
                <w:color w:val="auto"/>
                <w:sz w:val="24"/>
                <w:szCs w:val="28"/>
              </w:rPr>
            </w:pPr>
          </w:p>
        </w:tc>
        <w:tc>
          <w:tcPr>
            <w:tcW w:w="2427" w:type="dxa"/>
            <w:tcBorders>
              <w:bottom w:val="single" w:color="auto" w:sz="4" w:space="0"/>
            </w:tcBorders>
            <w:vAlign w:val="center"/>
          </w:tcPr>
          <w:p>
            <w:pPr>
              <w:jc w:val="center"/>
              <w:rPr>
                <w:rFonts w:ascii="方正仿宋_GBK" w:hAnsi="宋体" w:eastAsia="方正仿宋_GBK"/>
                <w:color w:val="auto"/>
                <w:sz w:val="24"/>
                <w:szCs w:val="28"/>
              </w:rPr>
            </w:pPr>
          </w:p>
        </w:tc>
        <w:tc>
          <w:tcPr>
            <w:tcW w:w="2182" w:type="dxa"/>
            <w:tcBorders>
              <w:bottom w:val="single" w:color="auto" w:sz="4" w:space="0"/>
            </w:tcBorders>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pPr>
              <w:jc w:val="center"/>
              <w:rPr>
                <w:rFonts w:ascii="方正仿宋_GBK" w:hAnsi="宋体" w:eastAsia="方正仿宋_GBK"/>
                <w:color w:val="auto"/>
                <w:sz w:val="24"/>
                <w:szCs w:val="28"/>
              </w:rPr>
            </w:pPr>
          </w:p>
          <w:p>
            <w:pPr>
              <w:jc w:val="center"/>
              <w:rPr>
                <w:rFonts w:ascii="方正仿宋_GBK" w:hAnsi="宋体" w:eastAsia="方正仿宋_GBK"/>
                <w:color w:val="auto"/>
                <w:sz w:val="24"/>
                <w:szCs w:val="28"/>
              </w:rPr>
            </w:pPr>
          </w:p>
        </w:tc>
        <w:tc>
          <w:tcPr>
            <w:tcW w:w="2369" w:type="dxa"/>
            <w:vAlign w:val="center"/>
          </w:tcPr>
          <w:p>
            <w:pPr>
              <w:jc w:val="center"/>
              <w:rPr>
                <w:rFonts w:ascii="方正仿宋_GBK" w:hAnsi="宋体" w:eastAsia="方正仿宋_GBK"/>
                <w:color w:val="auto"/>
                <w:sz w:val="24"/>
                <w:szCs w:val="28"/>
              </w:rPr>
            </w:pPr>
          </w:p>
        </w:tc>
        <w:tc>
          <w:tcPr>
            <w:tcW w:w="2427" w:type="dxa"/>
            <w:vAlign w:val="center"/>
          </w:tcPr>
          <w:p>
            <w:pPr>
              <w:jc w:val="center"/>
              <w:rPr>
                <w:rFonts w:ascii="方正仿宋_GBK" w:hAnsi="宋体" w:eastAsia="方正仿宋_GBK"/>
                <w:color w:val="auto"/>
                <w:sz w:val="24"/>
                <w:szCs w:val="28"/>
              </w:rPr>
            </w:pPr>
          </w:p>
        </w:tc>
        <w:tc>
          <w:tcPr>
            <w:tcW w:w="2182"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pPr>
              <w:jc w:val="center"/>
              <w:rPr>
                <w:rFonts w:ascii="方正仿宋_GBK" w:hAnsi="宋体" w:eastAsia="方正仿宋_GBK"/>
                <w:color w:val="auto"/>
                <w:sz w:val="24"/>
                <w:szCs w:val="28"/>
              </w:rPr>
            </w:pPr>
          </w:p>
        </w:tc>
        <w:tc>
          <w:tcPr>
            <w:tcW w:w="2369" w:type="dxa"/>
            <w:vAlign w:val="center"/>
          </w:tcPr>
          <w:p>
            <w:pPr>
              <w:jc w:val="center"/>
              <w:rPr>
                <w:rFonts w:ascii="方正仿宋_GBK" w:hAnsi="宋体" w:eastAsia="方正仿宋_GBK"/>
                <w:color w:val="auto"/>
                <w:sz w:val="24"/>
                <w:szCs w:val="28"/>
              </w:rPr>
            </w:pPr>
          </w:p>
        </w:tc>
        <w:tc>
          <w:tcPr>
            <w:tcW w:w="2427" w:type="dxa"/>
            <w:vAlign w:val="center"/>
          </w:tcPr>
          <w:p>
            <w:pPr>
              <w:jc w:val="center"/>
              <w:rPr>
                <w:rFonts w:ascii="方正仿宋_GBK" w:hAnsi="宋体" w:eastAsia="方正仿宋_GBK"/>
                <w:color w:val="auto"/>
                <w:sz w:val="24"/>
                <w:szCs w:val="28"/>
              </w:rPr>
            </w:pPr>
          </w:p>
        </w:tc>
        <w:tc>
          <w:tcPr>
            <w:tcW w:w="2182"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pPr>
              <w:jc w:val="center"/>
              <w:rPr>
                <w:rFonts w:ascii="方正仿宋_GBK" w:hAnsi="宋体" w:eastAsia="方正仿宋_GBK"/>
                <w:color w:val="auto"/>
                <w:sz w:val="24"/>
                <w:szCs w:val="28"/>
              </w:rPr>
            </w:pPr>
          </w:p>
        </w:tc>
        <w:tc>
          <w:tcPr>
            <w:tcW w:w="2369" w:type="dxa"/>
            <w:vAlign w:val="center"/>
          </w:tcPr>
          <w:p>
            <w:pPr>
              <w:jc w:val="center"/>
              <w:rPr>
                <w:rFonts w:ascii="方正仿宋_GBK" w:hAnsi="宋体" w:eastAsia="方正仿宋_GBK"/>
                <w:color w:val="auto"/>
                <w:sz w:val="24"/>
                <w:szCs w:val="28"/>
              </w:rPr>
            </w:pPr>
          </w:p>
        </w:tc>
        <w:tc>
          <w:tcPr>
            <w:tcW w:w="2427" w:type="dxa"/>
            <w:vAlign w:val="center"/>
          </w:tcPr>
          <w:p>
            <w:pPr>
              <w:jc w:val="center"/>
              <w:rPr>
                <w:rFonts w:ascii="方正仿宋_GBK" w:hAnsi="宋体" w:eastAsia="方正仿宋_GBK"/>
                <w:color w:val="auto"/>
                <w:sz w:val="24"/>
                <w:szCs w:val="28"/>
              </w:rPr>
            </w:pPr>
          </w:p>
        </w:tc>
        <w:tc>
          <w:tcPr>
            <w:tcW w:w="2182"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pPr>
              <w:jc w:val="center"/>
              <w:rPr>
                <w:rFonts w:ascii="方正仿宋_GBK" w:hAnsi="宋体" w:eastAsia="方正仿宋_GBK"/>
                <w:color w:val="auto"/>
                <w:sz w:val="24"/>
                <w:szCs w:val="28"/>
              </w:rPr>
            </w:pPr>
          </w:p>
        </w:tc>
        <w:tc>
          <w:tcPr>
            <w:tcW w:w="2369" w:type="dxa"/>
            <w:vAlign w:val="center"/>
          </w:tcPr>
          <w:p>
            <w:pPr>
              <w:jc w:val="center"/>
              <w:rPr>
                <w:rFonts w:ascii="方正仿宋_GBK" w:hAnsi="宋体" w:eastAsia="方正仿宋_GBK"/>
                <w:color w:val="auto"/>
                <w:sz w:val="24"/>
                <w:szCs w:val="28"/>
              </w:rPr>
            </w:pPr>
          </w:p>
        </w:tc>
        <w:tc>
          <w:tcPr>
            <w:tcW w:w="2427" w:type="dxa"/>
            <w:vAlign w:val="center"/>
          </w:tcPr>
          <w:p>
            <w:pPr>
              <w:jc w:val="center"/>
              <w:rPr>
                <w:rFonts w:ascii="方正仿宋_GBK" w:hAnsi="宋体" w:eastAsia="方正仿宋_GBK"/>
                <w:color w:val="auto"/>
                <w:sz w:val="24"/>
                <w:szCs w:val="28"/>
              </w:rPr>
            </w:pPr>
          </w:p>
        </w:tc>
        <w:tc>
          <w:tcPr>
            <w:tcW w:w="2182"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pPr>
              <w:jc w:val="center"/>
              <w:rPr>
                <w:rFonts w:ascii="方正仿宋_GBK" w:hAnsi="宋体" w:eastAsia="方正仿宋_GBK"/>
                <w:color w:val="auto"/>
                <w:sz w:val="24"/>
                <w:szCs w:val="28"/>
              </w:rPr>
            </w:pPr>
          </w:p>
        </w:tc>
        <w:tc>
          <w:tcPr>
            <w:tcW w:w="2369" w:type="dxa"/>
            <w:vAlign w:val="center"/>
          </w:tcPr>
          <w:p>
            <w:pPr>
              <w:jc w:val="center"/>
              <w:rPr>
                <w:rFonts w:ascii="方正仿宋_GBK" w:hAnsi="宋体" w:eastAsia="方正仿宋_GBK"/>
                <w:color w:val="auto"/>
                <w:sz w:val="24"/>
                <w:szCs w:val="28"/>
              </w:rPr>
            </w:pPr>
          </w:p>
        </w:tc>
        <w:tc>
          <w:tcPr>
            <w:tcW w:w="2427" w:type="dxa"/>
            <w:vAlign w:val="center"/>
          </w:tcPr>
          <w:p>
            <w:pPr>
              <w:jc w:val="center"/>
              <w:rPr>
                <w:rFonts w:ascii="方正仿宋_GBK" w:hAnsi="宋体" w:eastAsia="方正仿宋_GBK"/>
                <w:color w:val="auto"/>
                <w:sz w:val="24"/>
                <w:szCs w:val="28"/>
              </w:rPr>
            </w:pPr>
          </w:p>
        </w:tc>
        <w:tc>
          <w:tcPr>
            <w:tcW w:w="2182" w:type="dxa"/>
            <w:vAlign w:val="center"/>
          </w:tcPr>
          <w:p>
            <w:pPr>
              <w:jc w:val="center"/>
              <w:rPr>
                <w:rFonts w:ascii="方正仿宋_GBK" w:hAnsi="宋体" w:eastAsia="方正仿宋_GBK"/>
                <w:color w:val="auto"/>
                <w:sz w:val="24"/>
                <w:szCs w:val="28"/>
              </w:rPr>
            </w:pPr>
          </w:p>
        </w:tc>
      </w:tr>
    </w:tbl>
    <w:p>
      <w:pPr>
        <w:snapToGrid w:val="0"/>
        <w:spacing w:line="500" w:lineRule="exact"/>
        <w:rPr>
          <w:rFonts w:ascii="方正仿宋_GBK" w:hAnsi="宋体" w:eastAsia="方正仿宋_GBK"/>
          <w:color w:val="auto"/>
          <w:sz w:val="24"/>
          <w:szCs w:val="28"/>
        </w:rPr>
      </w:pPr>
    </w:p>
    <w:p>
      <w:pPr>
        <w:snapToGrid w:val="0"/>
        <w:spacing w:line="500" w:lineRule="exact"/>
        <w:ind w:firstLine="480" w:firstLineChars="200"/>
        <w:rPr>
          <w:rFonts w:ascii="方正仿宋_GBK" w:hAnsi="宋体" w:eastAsia="方正仿宋_GBK"/>
          <w:color w:val="auto"/>
          <w:sz w:val="24"/>
          <w:szCs w:val="28"/>
        </w:rPr>
      </w:pPr>
      <w:r>
        <w:rPr>
          <w:rFonts w:hint="eastAsia" w:ascii="方正仿宋_GBK" w:hAnsi="宋体" w:eastAsia="方正仿宋_GBK"/>
          <w:color w:val="auto"/>
          <w:sz w:val="24"/>
          <w:szCs w:val="28"/>
        </w:rPr>
        <w:t>注：1.请供应商完整填写本表。</w:t>
      </w:r>
    </w:p>
    <w:p>
      <w:pPr>
        <w:snapToGrid w:val="0"/>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2.该表可扩展</w:t>
      </w:r>
      <w:bookmarkStart w:id="16" w:name="OLE_LINK1"/>
      <w:bookmarkStart w:id="17" w:name="OLE_LINK2"/>
      <w:r>
        <w:rPr>
          <w:rFonts w:hint="eastAsia" w:ascii="方正仿宋_GBK" w:hAnsi="宋体" w:eastAsia="方正仿宋_GBK"/>
          <w:color w:val="auto"/>
          <w:sz w:val="24"/>
          <w:szCs w:val="28"/>
        </w:rPr>
        <w:t>，并逐页签字或盖章。</w:t>
      </w:r>
      <w:bookmarkEnd w:id="16"/>
      <w:bookmarkEnd w:id="17"/>
    </w:p>
    <w:p>
      <w:pPr>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szCs w:val="28"/>
        </w:rPr>
        <w:t xml:space="preserve">       </w:t>
      </w:r>
    </w:p>
    <w:p>
      <w:pPr>
        <w:pStyle w:val="9"/>
        <w:spacing w:line="360" w:lineRule="auto"/>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pPr>
        <w:spacing w:line="360" w:lineRule="auto"/>
        <w:rPr>
          <w:color w:val="auto"/>
        </w:rPr>
      </w:pPr>
      <w:r>
        <w:rPr>
          <w:rFonts w:hint="eastAsia" w:ascii="方正仿宋_GBK" w:hAnsi="宋体" w:eastAsia="方正仿宋_GBK"/>
          <w:color w:val="auto"/>
          <w:sz w:val="24"/>
        </w:rPr>
        <w:t xml:space="preserve">                                                    供应商名称（公章）：</w:t>
      </w:r>
    </w:p>
    <w:p>
      <w:pPr>
        <w:spacing w:line="360" w:lineRule="auto"/>
        <w:ind w:right="480" w:firstLine="6480" w:firstLineChars="2700"/>
        <w:rPr>
          <w:rFonts w:ascii="方正仿宋_GBK" w:hAnsi="宋体" w:eastAsia="方正仿宋_GBK"/>
          <w:color w:val="auto"/>
          <w:sz w:val="24"/>
        </w:rPr>
      </w:pPr>
      <w:r>
        <w:rPr>
          <w:rFonts w:hint="eastAsia" w:ascii="方正仿宋_GBK" w:hAnsi="宋体" w:eastAsia="方正仿宋_GBK"/>
          <w:color w:val="auto"/>
          <w:sz w:val="24"/>
        </w:rPr>
        <w:t>年     月    日</w:t>
      </w:r>
    </w:p>
    <w:p>
      <w:pPr>
        <w:snapToGrid w:val="0"/>
        <w:spacing w:line="360" w:lineRule="auto"/>
        <w:ind w:firstLine="480" w:firstLineChars="200"/>
        <w:rPr>
          <w:rFonts w:ascii="方正仿宋_GBK" w:hAnsi="宋体" w:eastAsia="方正仿宋_GBK"/>
          <w:color w:val="auto"/>
          <w:sz w:val="24"/>
          <w:bdr w:val="single" w:color="auto" w:sz="4" w:space="0"/>
        </w:rPr>
        <w:sectPr>
          <w:headerReference r:id="rId3" w:type="default"/>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ascii="方正仿宋_GBK" w:hAnsi="宋体" w:eastAsia="方正仿宋_GBK"/>
          <w:color w:val="auto"/>
          <w:sz w:val="24"/>
          <w:szCs w:val="24"/>
        </w:rPr>
      </w:pPr>
      <w:bookmarkStart w:id="18" w:name="_Toc313888361"/>
      <w:bookmarkStart w:id="19" w:name="_Toc511909624"/>
      <w:bookmarkStart w:id="20" w:name="_Toc313008357"/>
      <w:bookmarkStart w:id="21" w:name="_Toc342913420"/>
      <w:r>
        <w:rPr>
          <w:rFonts w:hint="eastAsia" w:ascii="方正仿宋_GBK" w:hAnsi="宋体" w:eastAsia="方正仿宋_GBK"/>
          <w:color w:val="auto"/>
          <w:sz w:val="24"/>
          <w:szCs w:val="24"/>
        </w:rPr>
        <w:t>二、技术部分</w:t>
      </w:r>
      <w:bookmarkEnd w:id="18"/>
      <w:bookmarkEnd w:id="19"/>
      <w:bookmarkEnd w:id="20"/>
      <w:bookmarkEnd w:id="21"/>
    </w:p>
    <w:p>
      <w:pPr>
        <w:snapToGrid w:val="0"/>
        <w:spacing w:line="360" w:lineRule="auto"/>
        <w:jc w:val="center"/>
        <w:rPr>
          <w:rFonts w:ascii="方正仿宋_GBK" w:hAnsi="宋体" w:eastAsia="方正仿宋_GBK"/>
          <w:b/>
          <w:color w:val="auto"/>
          <w:sz w:val="28"/>
          <w:szCs w:val="28"/>
        </w:rPr>
      </w:pPr>
      <w:r>
        <w:rPr>
          <w:rFonts w:hint="eastAsia" w:ascii="方正仿宋_GBK" w:hAnsi="宋体" w:eastAsia="方正仿宋_GBK"/>
          <w:b/>
          <w:color w:val="auto"/>
          <w:sz w:val="28"/>
          <w:szCs w:val="28"/>
        </w:rPr>
        <w:t>技术响应偏离表</w:t>
      </w:r>
    </w:p>
    <w:p>
      <w:pPr>
        <w:pStyle w:val="5"/>
        <w:tabs>
          <w:tab w:val="left" w:pos="6300"/>
        </w:tabs>
        <w:snapToGrid w:val="0"/>
        <w:spacing w:line="500" w:lineRule="exact"/>
        <w:ind w:firstLine="480" w:firstLineChars="200"/>
        <w:outlineLvl w:val="0"/>
        <w:rPr>
          <w:rFonts w:ascii="方正仿宋_GBK" w:hAnsi="宋体" w:eastAsia="方正仿宋_GBK"/>
          <w:color w:val="auto"/>
          <w:sz w:val="24"/>
        </w:rPr>
      </w:pPr>
      <w:r>
        <w:rPr>
          <w:rFonts w:hint="eastAsia" w:ascii="方正仿宋_GBK" w:hAnsi="宋体" w:eastAsia="方正仿宋_GBK"/>
          <w:color w:val="auto"/>
          <w:sz w:val="24"/>
        </w:rPr>
        <w:t>项目名称：</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序号</w:t>
            </w:r>
          </w:p>
        </w:tc>
        <w:tc>
          <w:tcPr>
            <w:tcW w:w="2844" w:type="dxa"/>
            <w:vAlign w:val="center"/>
          </w:tcPr>
          <w:p>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采购需求</w:t>
            </w:r>
          </w:p>
        </w:tc>
        <w:tc>
          <w:tcPr>
            <w:tcW w:w="2952" w:type="dxa"/>
            <w:vAlign w:val="center"/>
          </w:tcPr>
          <w:p>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响应情况</w:t>
            </w:r>
          </w:p>
        </w:tc>
        <w:tc>
          <w:tcPr>
            <w:tcW w:w="2212" w:type="dxa"/>
            <w:vAlign w:val="center"/>
          </w:tcPr>
          <w:p>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bl>
    <w:p>
      <w:pPr>
        <w:spacing w:line="500" w:lineRule="exact"/>
        <w:ind w:firstLine="600" w:firstLineChars="250"/>
        <w:rPr>
          <w:rFonts w:ascii="方正仿宋_GBK" w:hAnsi="宋体" w:eastAsia="方正仿宋_GBK"/>
          <w:color w:val="auto"/>
          <w:sz w:val="24"/>
          <w:szCs w:val="28"/>
        </w:rPr>
      </w:pPr>
      <w:r>
        <w:rPr>
          <w:rFonts w:hint="eastAsia" w:ascii="方正仿宋_GBK" w:hAnsi="宋体" w:eastAsia="方正仿宋_GBK"/>
          <w:color w:val="auto"/>
          <w:sz w:val="24"/>
          <w:szCs w:val="28"/>
        </w:rPr>
        <w:t>供应商：                                      法定代表人授权代表：</w:t>
      </w:r>
    </w:p>
    <w:p>
      <w:pPr>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pPr>
        <w:spacing w:line="500" w:lineRule="exact"/>
        <w:ind w:firstLine="720" w:firstLineChars="300"/>
        <w:rPr>
          <w:rFonts w:ascii="方正仿宋_GBK" w:hAnsi="宋体" w:eastAsia="方正仿宋_GBK"/>
          <w:color w:val="auto"/>
          <w:sz w:val="24"/>
          <w:szCs w:val="28"/>
        </w:rPr>
      </w:pPr>
      <w:r>
        <w:rPr>
          <w:rFonts w:hint="eastAsia" w:ascii="方正仿宋_GBK" w:hAnsi="宋体" w:eastAsia="方正仿宋_GBK"/>
          <w:color w:val="auto"/>
          <w:sz w:val="24"/>
          <w:szCs w:val="28"/>
        </w:rPr>
        <w:t>（供应商公章）                               （签字或盖章）</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1.本表即为对本项目“</w:t>
      </w:r>
      <w:r>
        <w:rPr>
          <w:rFonts w:hint="eastAsia" w:ascii="方正仿宋_GBK" w:hAnsi="宋体" w:eastAsia="方正仿宋_GBK"/>
          <w:color w:val="auto"/>
          <w:sz w:val="24"/>
          <w:lang w:val="en-US" w:eastAsia="zh-CN"/>
        </w:rPr>
        <w:t>七</w:t>
      </w:r>
      <w:r>
        <w:rPr>
          <w:rFonts w:hint="eastAsia" w:ascii="方正仿宋_GBK" w:hAnsi="宋体" w:eastAsia="方正仿宋_GBK"/>
          <w:color w:val="auto"/>
          <w:sz w:val="24"/>
        </w:rPr>
        <w:t>、项目参数”中所列技术要求进行比较和响应；</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2.该表必须逐条如实填写，若未作实质性参数描述，该供应商将失去成为成交供应商的资格，仅保留其合格供应商的身份。</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3.该表可扩展</w:t>
      </w:r>
      <w:r>
        <w:rPr>
          <w:rFonts w:hint="eastAsia" w:ascii="方正仿宋_GBK" w:hAnsi="宋体" w:eastAsia="方正仿宋_GBK"/>
          <w:color w:val="auto"/>
          <w:sz w:val="24"/>
          <w:szCs w:val="28"/>
        </w:rPr>
        <w:t>，并逐页签字或盖章</w:t>
      </w:r>
      <w:r>
        <w:rPr>
          <w:rFonts w:hint="eastAsia" w:ascii="方正仿宋_GBK" w:hAnsi="宋体" w:eastAsia="方正仿宋_GBK"/>
          <w:color w:val="auto"/>
          <w:sz w:val="24"/>
        </w:rPr>
        <w:t>；</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4.可附相关技术支撑材料（格式自定）。</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5.根据响应情况在“差异说明”项填写正偏离或负偏离及原因，完全符合的填写“无差异”。</w:t>
      </w:r>
    </w:p>
    <w:p>
      <w:pPr>
        <w:pStyle w:val="4"/>
        <w:spacing w:before="0" w:after="0" w:line="360" w:lineRule="auto"/>
        <w:rPr>
          <w:rFonts w:ascii="方正仿宋_GBK" w:hAnsi="宋体" w:eastAsia="方正仿宋_GBK"/>
          <w:color w:val="auto"/>
          <w:sz w:val="24"/>
          <w:szCs w:val="24"/>
        </w:rPr>
      </w:pPr>
      <w:r>
        <w:rPr>
          <w:rFonts w:ascii="方正仿宋_GBK" w:eastAsia="方正仿宋_GBK"/>
          <w:b w:val="0"/>
          <w:color w:val="auto"/>
        </w:rPr>
        <w:br w:type="page"/>
      </w:r>
      <w:bookmarkStart w:id="22" w:name="_Toc511909625"/>
      <w:bookmarkStart w:id="23" w:name="_Toc313888362"/>
      <w:bookmarkStart w:id="24" w:name="_Toc313008358"/>
      <w:bookmarkStart w:id="25" w:name="_Toc342913421"/>
      <w:r>
        <w:rPr>
          <w:rFonts w:hint="eastAsia" w:ascii="方正仿宋_GBK" w:hAnsi="宋体" w:eastAsia="方正仿宋_GBK"/>
          <w:color w:val="auto"/>
          <w:sz w:val="24"/>
          <w:szCs w:val="24"/>
        </w:rPr>
        <w:t>三、商务部分</w:t>
      </w:r>
      <w:bookmarkEnd w:id="22"/>
    </w:p>
    <w:p>
      <w:pPr>
        <w:snapToGrid w:val="0"/>
        <w:spacing w:line="360" w:lineRule="auto"/>
        <w:jc w:val="center"/>
        <w:rPr>
          <w:rFonts w:ascii="方正仿宋_GBK" w:hAnsi="宋体" w:eastAsia="方正仿宋_GBK"/>
          <w:b/>
          <w:color w:val="auto"/>
          <w:sz w:val="28"/>
          <w:szCs w:val="28"/>
        </w:rPr>
      </w:pPr>
      <w:r>
        <w:rPr>
          <w:rFonts w:hint="eastAsia" w:ascii="方正仿宋_GBK" w:hAnsi="宋体" w:eastAsia="方正仿宋_GBK"/>
          <w:b/>
          <w:color w:val="auto"/>
          <w:sz w:val="28"/>
          <w:szCs w:val="28"/>
        </w:rPr>
        <w:t>商务响应偏离表</w:t>
      </w:r>
    </w:p>
    <w:p>
      <w:pPr>
        <w:snapToGrid w:val="0"/>
        <w:ind w:firstLine="465"/>
        <w:rPr>
          <w:rFonts w:ascii="方正仿宋_GBK" w:hAnsi="宋体" w:eastAsia="方正仿宋_GBK"/>
          <w:color w:val="auto"/>
          <w:sz w:val="24"/>
        </w:rPr>
      </w:pPr>
      <w:r>
        <w:rPr>
          <w:rFonts w:hint="eastAsia" w:ascii="方正仿宋_GBK" w:hAnsi="宋体" w:eastAsia="方正仿宋_GBK"/>
          <w:color w:val="auto"/>
          <w:sz w:val="24"/>
        </w:rPr>
        <w:t>项目名称：</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ascii="方正仿宋_GBK" w:hAnsi="宋体" w:eastAsia="方正仿宋_GBK"/>
                <w:b/>
                <w:color w:val="auto"/>
              </w:rPr>
            </w:pPr>
            <w:r>
              <w:rPr>
                <w:rFonts w:hint="eastAsia" w:ascii="方正仿宋_GBK" w:hAnsi="宋体" w:eastAsia="方正仿宋_GBK"/>
                <w:b/>
                <w:color w:val="auto"/>
              </w:rPr>
              <w:t>序号</w:t>
            </w:r>
          </w:p>
        </w:tc>
        <w:tc>
          <w:tcPr>
            <w:tcW w:w="3184" w:type="dxa"/>
            <w:vAlign w:val="center"/>
          </w:tcPr>
          <w:p>
            <w:pPr>
              <w:tabs>
                <w:tab w:val="left" w:pos="6300"/>
              </w:tabs>
              <w:snapToGrid w:val="0"/>
              <w:jc w:val="center"/>
              <w:outlineLvl w:val="0"/>
              <w:rPr>
                <w:rFonts w:ascii="方正仿宋_GBK" w:hAnsi="宋体" w:eastAsia="方正仿宋_GBK"/>
                <w:b/>
                <w:color w:val="auto"/>
              </w:rPr>
            </w:pPr>
            <w:r>
              <w:rPr>
                <w:rFonts w:hint="eastAsia" w:ascii="方正仿宋_GBK" w:hAnsi="宋体" w:eastAsia="方正仿宋_GBK"/>
                <w:b/>
                <w:color w:val="auto"/>
              </w:rPr>
              <w:t>项目需求</w:t>
            </w:r>
          </w:p>
        </w:tc>
        <w:tc>
          <w:tcPr>
            <w:tcW w:w="2438" w:type="dxa"/>
            <w:vAlign w:val="center"/>
          </w:tcPr>
          <w:p>
            <w:pPr>
              <w:tabs>
                <w:tab w:val="left" w:pos="6300"/>
              </w:tabs>
              <w:snapToGrid w:val="0"/>
              <w:jc w:val="center"/>
              <w:outlineLvl w:val="0"/>
              <w:rPr>
                <w:rFonts w:ascii="方正仿宋_GBK" w:hAnsi="宋体" w:eastAsia="方正仿宋_GBK"/>
                <w:b/>
                <w:color w:val="auto"/>
              </w:rPr>
            </w:pPr>
            <w:r>
              <w:rPr>
                <w:rFonts w:hint="eastAsia" w:ascii="方正仿宋_GBK" w:hAnsi="宋体" w:eastAsia="方正仿宋_GBK"/>
                <w:b/>
                <w:color w:val="auto"/>
              </w:rPr>
              <w:t>响应情况</w:t>
            </w:r>
          </w:p>
        </w:tc>
        <w:tc>
          <w:tcPr>
            <w:tcW w:w="2359" w:type="dxa"/>
            <w:vAlign w:val="center"/>
          </w:tcPr>
          <w:p>
            <w:pPr>
              <w:tabs>
                <w:tab w:val="left" w:pos="6300"/>
              </w:tabs>
              <w:snapToGrid w:val="0"/>
              <w:jc w:val="center"/>
              <w:outlineLvl w:val="0"/>
              <w:rPr>
                <w:rFonts w:ascii="方正仿宋_GBK" w:hAnsi="宋体" w:eastAsia="方正仿宋_GBK"/>
                <w:b/>
                <w:color w:val="auto"/>
              </w:rPr>
            </w:pPr>
            <w:r>
              <w:rPr>
                <w:rFonts w:hint="eastAsia" w:ascii="方正仿宋_GBK" w:hAnsi="宋体" w:eastAsia="方正仿宋_GBK"/>
                <w:b/>
                <w:color w:val="auto"/>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rPr>
            </w:pPr>
          </w:p>
        </w:tc>
        <w:tc>
          <w:tcPr>
            <w:tcW w:w="3184" w:type="dxa"/>
            <w:vAlign w:val="center"/>
          </w:tcPr>
          <w:p>
            <w:pPr>
              <w:tabs>
                <w:tab w:val="left" w:pos="6300"/>
              </w:tabs>
              <w:snapToGrid w:val="0"/>
              <w:jc w:val="center"/>
              <w:outlineLvl w:val="0"/>
              <w:rPr>
                <w:rFonts w:ascii="方正仿宋_GBK" w:hAnsi="宋体" w:eastAsia="方正仿宋_GBK"/>
                <w:color w:val="auto"/>
              </w:rPr>
            </w:pPr>
          </w:p>
        </w:tc>
        <w:tc>
          <w:tcPr>
            <w:tcW w:w="2438" w:type="dxa"/>
            <w:vAlign w:val="center"/>
          </w:tcPr>
          <w:p>
            <w:pPr>
              <w:tabs>
                <w:tab w:val="left" w:pos="6300"/>
              </w:tabs>
              <w:snapToGrid w:val="0"/>
              <w:jc w:val="center"/>
              <w:outlineLvl w:val="0"/>
              <w:rPr>
                <w:rFonts w:ascii="方正仿宋_GBK" w:hAnsi="宋体" w:eastAsia="方正仿宋_GBK"/>
                <w:color w:val="auto"/>
              </w:rPr>
            </w:pPr>
          </w:p>
        </w:tc>
        <w:tc>
          <w:tcPr>
            <w:tcW w:w="2359" w:type="dxa"/>
            <w:vAlign w:val="center"/>
          </w:tcPr>
          <w:p>
            <w:pPr>
              <w:tabs>
                <w:tab w:val="left" w:pos="6300"/>
              </w:tabs>
              <w:snapToGrid w:val="0"/>
              <w:jc w:val="center"/>
              <w:outlineLvl w:val="0"/>
              <w:rPr>
                <w:rFonts w:ascii="方正仿宋_GBK" w:hAnsi="宋体"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rPr>
            </w:pPr>
          </w:p>
        </w:tc>
        <w:tc>
          <w:tcPr>
            <w:tcW w:w="3184" w:type="dxa"/>
            <w:vAlign w:val="center"/>
          </w:tcPr>
          <w:p>
            <w:pPr>
              <w:tabs>
                <w:tab w:val="left" w:pos="6300"/>
              </w:tabs>
              <w:snapToGrid w:val="0"/>
              <w:jc w:val="center"/>
              <w:outlineLvl w:val="0"/>
              <w:rPr>
                <w:rFonts w:ascii="方正仿宋_GBK" w:hAnsi="宋体" w:eastAsia="方正仿宋_GBK"/>
                <w:color w:val="auto"/>
              </w:rPr>
            </w:pPr>
          </w:p>
        </w:tc>
        <w:tc>
          <w:tcPr>
            <w:tcW w:w="2438" w:type="dxa"/>
            <w:vAlign w:val="center"/>
          </w:tcPr>
          <w:p>
            <w:pPr>
              <w:tabs>
                <w:tab w:val="left" w:pos="6300"/>
              </w:tabs>
              <w:snapToGrid w:val="0"/>
              <w:jc w:val="center"/>
              <w:outlineLvl w:val="0"/>
              <w:rPr>
                <w:rFonts w:ascii="方正仿宋_GBK" w:hAnsi="宋体" w:eastAsia="方正仿宋_GBK"/>
                <w:color w:val="auto"/>
              </w:rPr>
            </w:pPr>
          </w:p>
        </w:tc>
        <w:tc>
          <w:tcPr>
            <w:tcW w:w="2359" w:type="dxa"/>
            <w:vAlign w:val="center"/>
          </w:tcPr>
          <w:p>
            <w:pPr>
              <w:tabs>
                <w:tab w:val="left" w:pos="6300"/>
              </w:tabs>
              <w:snapToGrid w:val="0"/>
              <w:jc w:val="center"/>
              <w:outlineLvl w:val="0"/>
              <w:rPr>
                <w:rFonts w:ascii="方正仿宋_GBK" w:hAnsi="宋体"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rPr>
            </w:pPr>
          </w:p>
        </w:tc>
        <w:tc>
          <w:tcPr>
            <w:tcW w:w="3184" w:type="dxa"/>
            <w:vAlign w:val="center"/>
          </w:tcPr>
          <w:p>
            <w:pPr>
              <w:tabs>
                <w:tab w:val="left" w:pos="6300"/>
              </w:tabs>
              <w:snapToGrid w:val="0"/>
              <w:jc w:val="center"/>
              <w:outlineLvl w:val="0"/>
              <w:rPr>
                <w:rFonts w:ascii="方正仿宋_GBK" w:hAnsi="宋体" w:eastAsia="方正仿宋_GBK"/>
                <w:color w:val="auto"/>
              </w:rPr>
            </w:pPr>
          </w:p>
        </w:tc>
        <w:tc>
          <w:tcPr>
            <w:tcW w:w="2438" w:type="dxa"/>
            <w:vAlign w:val="center"/>
          </w:tcPr>
          <w:p>
            <w:pPr>
              <w:tabs>
                <w:tab w:val="left" w:pos="6300"/>
              </w:tabs>
              <w:snapToGrid w:val="0"/>
              <w:jc w:val="center"/>
              <w:outlineLvl w:val="0"/>
              <w:rPr>
                <w:rFonts w:ascii="方正仿宋_GBK" w:hAnsi="宋体" w:eastAsia="方正仿宋_GBK"/>
                <w:color w:val="auto"/>
              </w:rPr>
            </w:pPr>
          </w:p>
        </w:tc>
        <w:tc>
          <w:tcPr>
            <w:tcW w:w="2359" w:type="dxa"/>
            <w:vAlign w:val="center"/>
          </w:tcPr>
          <w:p>
            <w:pPr>
              <w:tabs>
                <w:tab w:val="left" w:pos="6300"/>
              </w:tabs>
              <w:snapToGrid w:val="0"/>
              <w:jc w:val="center"/>
              <w:outlineLvl w:val="0"/>
              <w:rPr>
                <w:rFonts w:ascii="方正仿宋_GBK" w:hAnsi="宋体"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rPr>
            </w:pPr>
          </w:p>
        </w:tc>
        <w:tc>
          <w:tcPr>
            <w:tcW w:w="3184" w:type="dxa"/>
            <w:vAlign w:val="center"/>
          </w:tcPr>
          <w:p>
            <w:pPr>
              <w:tabs>
                <w:tab w:val="left" w:pos="6300"/>
              </w:tabs>
              <w:snapToGrid w:val="0"/>
              <w:jc w:val="center"/>
              <w:outlineLvl w:val="0"/>
              <w:rPr>
                <w:rFonts w:ascii="方正仿宋_GBK" w:hAnsi="宋体" w:eastAsia="方正仿宋_GBK"/>
                <w:color w:val="auto"/>
              </w:rPr>
            </w:pPr>
          </w:p>
        </w:tc>
        <w:tc>
          <w:tcPr>
            <w:tcW w:w="2438" w:type="dxa"/>
            <w:vAlign w:val="center"/>
          </w:tcPr>
          <w:p>
            <w:pPr>
              <w:tabs>
                <w:tab w:val="left" w:pos="6300"/>
              </w:tabs>
              <w:snapToGrid w:val="0"/>
              <w:jc w:val="center"/>
              <w:outlineLvl w:val="0"/>
              <w:rPr>
                <w:rFonts w:ascii="方正仿宋_GBK" w:hAnsi="宋体" w:eastAsia="方正仿宋_GBK"/>
                <w:color w:val="auto"/>
              </w:rPr>
            </w:pPr>
          </w:p>
        </w:tc>
        <w:tc>
          <w:tcPr>
            <w:tcW w:w="2359" w:type="dxa"/>
            <w:vAlign w:val="center"/>
          </w:tcPr>
          <w:p>
            <w:pPr>
              <w:tabs>
                <w:tab w:val="left" w:pos="6300"/>
              </w:tabs>
              <w:snapToGrid w:val="0"/>
              <w:jc w:val="center"/>
              <w:outlineLvl w:val="0"/>
              <w:rPr>
                <w:rFonts w:ascii="方正仿宋_GBK" w:hAnsi="宋体"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rPr>
            </w:pPr>
          </w:p>
        </w:tc>
        <w:tc>
          <w:tcPr>
            <w:tcW w:w="3184" w:type="dxa"/>
            <w:vAlign w:val="center"/>
          </w:tcPr>
          <w:p>
            <w:pPr>
              <w:tabs>
                <w:tab w:val="left" w:pos="6300"/>
              </w:tabs>
              <w:snapToGrid w:val="0"/>
              <w:jc w:val="center"/>
              <w:outlineLvl w:val="0"/>
              <w:rPr>
                <w:rFonts w:ascii="方正仿宋_GBK" w:hAnsi="宋体" w:eastAsia="方正仿宋_GBK"/>
                <w:color w:val="auto"/>
              </w:rPr>
            </w:pPr>
          </w:p>
        </w:tc>
        <w:tc>
          <w:tcPr>
            <w:tcW w:w="2438" w:type="dxa"/>
            <w:vAlign w:val="center"/>
          </w:tcPr>
          <w:p>
            <w:pPr>
              <w:tabs>
                <w:tab w:val="left" w:pos="6300"/>
              </w:tabs>
              <w:snapToGrid w:val="0"/>
              <w:jc w:val="center"/>
              <w:outlineLvl w:val="0"/>
              <w:rPr>
                <w:rFonts w:ascii="方正仿宋_GBK" w:hAnsi="宋体" w:eastAsia="方正仿宋_GBK"/>
                <w:color w:val="auto"/>
              </w:rPr>
            </w:pPr>
          </w:p>
        </w:tc>
        <w:tc>
          <w:tcPr>
            <w:tcW w:w="2359" w:type="dxa"/>
            <w:vAlign w:val="center"/>
          </w:tcPr>
          <w:p>
            <w:pPr>
              <w:tabs>
                <w:tab w:val="left" w:pos="6300"/>
              </w:tabs>
              <w:snapToGrid w:val="0"/>
              <w:jc w:val="center"/>
              <w:outlineLvl w:val="0"/>
              <w:rPr>
                <w:rFonts w:ascii="方正仿宋_GBK" w:hAnsi="宋体"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rPr>
            </w:pPr>
          </w:p>
        </w:tc>
        <w:tc>
          <w:tcPr>
            <w:tcW w:w="3184" w:type="dxa"/>
            <w:vAlign w:val="center"/>
          </w:tcPr>
          <w:p>
            <w:pPr>
              <w:tabs>
                <w:tab w:val="left" w:pos="6300"/>
              </w:tabs>
              <w:snapToGrid w:val="0"/>
              <w:jc w:val="center"/>
              <w:outlineLvl w:val="0"/>
              <w:rPr>
                <w:rFonts w:ascii="方正仿宋_GBK" w:hAnsi="宋体" w:eastAsia="方正仿宋_GBK"/>
                <w:color w:val="auto"/>
              </w:rPr>
            </w:pPr>
          </w:p>
        </w:tc>
        <w:tc>
          <w:tcPr>
            <w:tcW w:w="2438" w:type="dxa"/>
            <w:vAlign w:val="center"/>
          </w:tcPr>
          <w:p>
            <w:pPr>
              <w:tabs>
                <w:tab w:val="left" w:pos="6300"/>
              </w:tabs>
              <w:snapToGrid w:val="0"/>
              <w:jc w:val="center"/>
              <w:outlineLvl w:val="0"/>
              <w:rPr>
                <w:rFonts w:ascii="方正仿宋_GBK" w:hAnsi="宋体" w:eastAsia="方正仿宋_GBK"/>
                <w:color w:val="auto"/>
              </w:rPr>
            </w:pPr>
          </w:p>
        </w:tc>
        <w:tc>
          <w:tcPr>
            <w:tcW w:w="2359" w:type="dxa"/>
            <w:vAlign w:val="center"/>
          </w:tcPr>
          <w:p>
            <w:pPr>
              <w:tabs>
                <w:tab w:val="left" w:pos="6300"/>
              </w:tabs>
              <w:snapToGrid w:val="0"/>
              <w:jc w:val="center"/>
              <w:outlineLvl w:val="0"/>
              <w:rPr>
                <w:rFonts w:ascii="方正仿宋_GBK" w:hAnsi="宋体" w:eastAsia="方正仿宋_GBK"/>
                <w:color w:val="auto"/>
              </w:rPr>
            </w:pPr>
          </w:p>
        </w:tc>
      </w:tr>
    </w:tbl>
    <w:p>
      <w:pPr>
        <w:spacing w:line="500" w:lineRule="exact"/>
        <w:ind w:firstLine="600" w:firstLineChars="250"/>
        <w:rPr>
          <w:rFonts w:ascii="方正仿宋_GBK" w:hAnsi="宋体" w:eastAsia="方正仿宋_GBK"/>
          <w:color w:val="auto"/>
          <w:sz w:val="24"/>
          <w:szCs w:val="28"/>
        </w:rPr>
      </w:pPr>
      <w:r>
        <w:rPr>
          <w:rFonts w:hint="eastAsia" w:ascii="方正仿宋_GBK" w:hAnsi="宋体" w:eastAsia="方正仿宋_GBK"/>
          <w:color w:val="auto"/>
          <w:sz w:val="24"/>
          <w:szCs w:val="28"/>
        </w:rPr>
        <w:t>供应商：                                       法定代表人授权代表：</w:t>
      </w:r>
    </w:p>
    <w:p>
      <w:pPr>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pPr>
        <w:spacing w:line="500" w:lineRule="exact"/>
        <w:ind w:firstLine="360" w:firstLineChars="150"/>
        <w:rPr>
          <w:rFonts w:ascii="方正仿宋_GBK" w:hAnsi="宋体" w:eastAsia="方正仿宋_GBK"/>
          <w:color w:val="auto"/>
          <w:sz w:val="24"/>
          <w:szCs w:val="28"/>
        </w:rPr>
      </w:pPr>
      <w:r>
        <w:rPr>
          <w:rFonts w:hint="eastAsia" w:ascii="方正仿宋_GBK" w:hAnsi="宋体" w:eastAsia="方正仿宋_GBK"/>
          <w:color w:val="auto"/>
          <w:sz w:val="24"/>
          <w:szCs w:val="28"/>
        </w:rPr>
        <w:t>（供应商公章）                                     （签字或盖章）</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注：</w:t>
      </w:r>
    </w:p>
    <w:p>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1.本表即为对本项目“七、商务要求”中所列服务要求进行比较和响应，该表可扩展；</w:t>
      </w:r>
    </w:p>
    <w:p>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2.该表必须按照采购要求逐条如实填写，若未作实质性参数描述，该供应商将失去成为成交供应商的资格，仅保留其合格供应商的身份。</w:t>
      </w:r>
    </w:p>
    <w:p>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3 根据响应情况在“差异说明”项填写正偏离或负偏离及原因，完全符合的填写“无差异”。</w:t>
      </w:r>
    </w:p>
    <w:p>
      <w:pPr>
        <w:pStyle w:val="4"/>
        <w:spacing w:before="0" w:after="0" w:line="360" w:lineRule="auto"/>
        <w:rPr>
          <w:rFonts w:ascii="方正仿宋_GBK" w:hAnsi="宋体" w:eastAsia="方正仿宋_GBK"/>
          <w:color w:val="auto"/>
          <w:sz w:val="24"/>
          <w:szCs w:val="24"/>
        </w:rPr>
      </w:pPr>
      <w:bookmarkStart w:id="26" w:name="_Toc511909626"/>
      <w:r>
        <w:rPr>
          <w:rFonts w:hint="eastAsia" w:ascii="方正仿宋_GBK" w:hAnsi="宋体" w:eastAsia="方正仿宋_GBK"/>
          <w:color w:val="auto"/>
          <w:sz w:val="24"/>
          <w:szCs w:val="24"/>
        </w:rPr>
        <w:t>四、</w:t>
      </w:r>
      <w:bookmarkEnd w:id="23"/>
      <w:bookmarkEnd w:id="24"/>
      <w:bookmarkEnd w:id="25"/>
      <w:r>
        <w:rPr>
          <w:rFonts w:hint="eastAsia" w:ascii="方正仿宋_GBK" w:hAnsi="宋体" w:eastAsia="方正仿宋_GBK"/>
          <w:color w:val="auto"/>
          <w:sz w:val="24"/>
          <w:szCs w:val="24"/>
        </w:rPr>
        <w:t>资格条件及其他</w:t>
      </w:r>
      <w:bookmarkEnd w:id="26"/>
      <w:bookmarkStart w:id="27" w:name="_Toc313008359"/>
      <w:bookmarkStart w:id="28" w:name="_Toc313888363"/>
      <w:bookmarkStart w:id="29" w:name="_Toc342913422"/>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（一）营业执照（副本）或事业单位法人证书（副本）扫描件</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（二）组织机构代码证扫描件</w:t>
      </w:r>
    </w:p>
    <w:p>
      <w:pPr>
        <w:tabs>
          <w:tab w:val="left" w:pos="6300"/>
        </w:tabs>
        <w:snapToGrid w:val="0"/>
        <w:spacing w:line="500" w:lineRule="exact"/>
        <w:ind w:firstLine="570"/>
        <w:rPr>
          <w:rFonts w:ascii="方正仿宋_GBK" w:hAnsi="宋体" w:eastAsia="方正仿宋_GBK"/>
          <w:color w:val="auto"/>
        </w:rPr>
      </w:pPr>
    </w:p>
    <w:p>
      <w:pPr>
        <w:tabs>
          <w:tab w:val="left" w:pos="6300"/>
        </w:tabs>
        <w:snapToGrid w:val="0"/>
        <w:spacing w:line="500" w:lineRule="exact"/>
        <w:ind w:firstLine="570"/>
        <w:rPr>
          <w:rFonts w:ascii="方正仿宋_GBK" w:hAnsi="宋体" w:eastAsia="方正仿宋_GBK"/>
          <w:color w:val="auto"/>
        </w:rPr>
      </w:pPr>
    </w:p>
    <w:p>
      <w:pPr>
        <w:tabs>
          <w:tab w:val="left" w:pos="6300"/>
        </w:tabs>
        <w:snapToGrid w:val="0"/>
        <w:spacing w:line="500" w:lineRule="exact"/>
        <w:ind w:firstLine="570"/>
        <w:rPr>
          <w:rFonts w:ascii="方正仿宋_GBK" w:hAnsi="宋体" w:eastAsia="方正仿宋_GBK"/>
          <w:color w:val="auto"/>
        </w:rPr>
      </w:pPr>
    </w:p>
    <w:p>
      <w:pPr>
        <w:widowControl/>
        <w:ind w:firstLine="420" w:firstLineChars="200"/>
        <w:jc w:val="left"/>
        <w:rPr>
          <w:rFonts w:ascii="方正仿宋_GBK" w:hAnsi="宋体" w:eastAsia="方正仿宋_GBK"/>
          <w:color w:val="auto"/>
          <w:sz w:val="28"/>
          <w:szCs w:val="28"/>
        </w:rPr>
      </w:pPr>
      <w:r>
        <w:rPr>
          <w:rFonts w:ascii="方正仿宋_GBK" w:hAnsi="宋体" w:eastAsia="方正仿宋_GBK"/>
          <w:color w:val="auto"/>
        </w:rPr>
        <w:br w:type="page"/>
      </w:r>
      <w:r>
        <w:rPr>
          <w:rFonts w:hint="eastAsia" w:ascii="方正仿宋_GBK" w:hAnsi="宋体" w:eastAsia="方正仿宋_GBK"/>
          <w:color w:val="auto"/>
          <w:sz w:val="28"/>
          <w:szCs w:val="28"/>
        </w:rPr>
        <w:t>（三）法定代表人身份证明书（格式）</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项目名称：</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重庆市荣昌区人民医院</w:t>
      </w:r>
      <w:r>
        <w:rPr>
          <w:rFonts w:hint="eastAsia" w:ascii="方正仿宋_GBK" w:hAnsi="宋体" w:eastAsia="方正仿宋_GBK"/>
          <w:color w:val="auto"/>
          <w:sz w:val="24"/>
        </w:rPr>
        <w:t>：</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（职务名称）职务，是（供应商名称）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特此证明。</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（供应商公章）</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年   月   日</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（附：法定代表人身份证正反面复印件）</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8"/>
          <w:szCs w:val="28"/>
        </w:rPr>
      </w:pPr>
      <w:r>
        <w:rPr>
          <w:color w:val="auto"/>
        </w:rPr>
        <w:br w:type="column"/>
      </w:r>
      <w:r>
        <w:rPr>
          <w:rFonts w:hint="eastAsia" w:ascii="方正仿宋_GBK" w:hAnsi="宋体" w:eastAsia="方正仿宋_GBK"/>
          <w:color w:val="auto"/>
          <w:sz w:val="28"/>
          <w:szCs w:val="28"/>
        </w:rPr>
        <w:t>（四）法定代表人授权委托书（格式）</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8"/>
        </w:rPr>
        <w:t>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（采购人名称）：</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（供应商单位名称）的法定代表人，特授权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（被授权人姓名及身份证代码）代表我单位全权办理上述项目的竞价、签约等具体工作，并签署全部有关文件、协议及合同。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szCs w:val="28"/>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（附：被授权人身份证正反面复印件）</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（供应商公章）</w:t>
      </w:r>
    </w:p>
    <w:p>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年   月   日</w:t>
      </w:r>
    </w:p>
    <w:p>
      <w:pPr>
        <w:tabs>
          <w:tab w:val="left" w:pos="6300"/>
        </w:tabs>
        <w:snapToGrid w:val="0"/>
        <w:spacing w:line="500" w:lineRule="exact"/>
        <w:rPr>
          <w:rFonts w:ascii="宋体" w:hAnsi="宋体"/>
          <w:color w:val="auto"/>
        </w:rPr>
      </w:pPr>
    </w:p>
    <w:p>
      <w:pPr>
        <w:tabs>
          <w:tab w:val="left" w:pos="6300"/>
        </w:tabs>
        <w:snapToGrid w:val="0"/>
        <w:spacing w:line="500" w:lineRule="exact"/>
        <w:rPr>
          <w:rFonts w:ascii="宋体" w:hAnsi="宋体"/>
          <w:color w:val="auto"/>
        </w:rPr>
      </w:pPr>
    </w:p>
    <w:p>
      <w:pPr>
        <w:tabs>
          <w:tab w:val="left" w:pos="6300"/>
        </w:tabs>
        <w:snapToGrid w:val="0"/>
        <w:spacing w:line="500" w:lineRule="exact"/>
        <w:rPr>
          <w:rFonts w:ascii="宋体" w:hAnsi="宋体"/>
          <w:color w:val="auto"/>
        </w:rPr>
      </w:pPr>
    </w:p>
    <w:p>
      <w:pPr>
        <w:tabs>
          <w:tab w:val="left" w:pos="6300"/>
        </w:tabs>
        <w:snapToGrid w:val="0"/>
        <w:spacing w:line="500" w:lineRule="exact"/>
        <w:rPr>
          <w:rFonts w:ascii="宋体" w:hAnsi="宋体"/>
          <w:color w:val="auto"/>
        </w:rPr>
      </w:pPr>
    </w:p>
    <w:p>
      <w:pPr>
        <w:tabs>
          <w:tab w:val="left" w:pos="6300"/>
        </w:tabs>
        <w:snapToGrid w:val="0"/>
        <w:spacing w:line="500" w:lineRule="exact"/>
        <w:rPr>
          <w:rFonts w:ascii="宋体" w:hAnsi="宋体"/>
          <w:color w:val="auto"/>
        </w:rPr>
      </w:pPr>
    </w:p>
    <w:p>
      <w:pPr>
        <w:tabs>
          <w:tab w:val="left" w:pos="6300"/>
        </w:tabs>
        <w:snapToGrid w:val="0"/>
        <w:spacing w:line="500" w:lineRule="exact"/>
        <w:rPr>
          <w:rFonts w:ascii="宋体" w:hAnsi="宋体"/>
          <w:color w:val="auto"/>
        </w:rPr>
      </w:pPr>
    </w:p>
    <w:p>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（五）书面声明</w:t>
      </w:r>
    </w:p>
    <w:p>
      <w:pPr>
        <w:tabs>
          <w:tab w:val="left" w:pos="6300"/>
        </w:tabs>
        <w:snapToGrid w:val="0"/>
        <w:spacing w:line="500" w:lineRule="exact"/>
        <w:ind w:firstLine="560" w:firstLineChars="200"/>
        <w:jc w:val="center"/>
        <w:rPr>
          <w:rFonts w:ascii="方正仿宋_GBK" w:hAnsi="宋体" w:eastAsia="方正仿宋_GBK"/>
          <w:color w:val="auto"/>
          <w:sz w:val="28"/>
          <w:szCs w:val="28"/>
        </w:rPr>
      </w:pPr>
      <w:r>
        <w:rPr>
          <w:rFonts w:hint="eastAsia" w:ascii="方正仿宋_GBK" w:hAnsi="宋体" w:eastAsia="方正仿宋_GBK"/>
          <w:color w:val="auto"/>
          <w:sz w:val="28"/>
          <w:szCs w:val="28"/>
        </w:rPr>
        <w:t>书面声明</w:t>
      </w:r>
    </w:p>
    <w:p>
      <w:pPr>
        <w:tabs>
          <w:tab w:val="left" w:pos="6300"/>
        </w:tabs>
        <w:snapToGrid w:val="0"/>
        <w:spacing w:line="500" w:lineRule="exact"/>
        <w:ind w:firstLine="480" w:firstLineChars="200"/>
        <w:jc w:val="center"/>
        <w:rPr>
          <w:rFonts w:ascii="方正仿宋_GBK" w:hAnsi="宋体" w:eastAsia="方正仿宋_GBK"/>
          <w:color w:val="auto"/>
          <w:sz w:val="24"/>
          <w:szCs w:val="28"/>
        </w:rPr>
      </w:pP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8"/>
        </w:rPr>
        <w:t>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重庆市荣昌区人民医院  </w:t>
      </w:r>
      <w:r>
        <w:rPr>
          <w:rFonts w:hint="eastAsia" w:ascii="方正仿宋_GBK" w:hAnsi="宋体" w:eastAsia="方正仿宋_GBK"/>
          <w:color w:val="auto"/>
          <w:sz w:val="24"/>
        </w:rPr>
        <w:t>：</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w:t>
      </w:r>
      <w:r>
        <w:rPr>
          <w:rFonts w:hint="eastAsia" w:ascii="方正仿宋_GBK" w:hAnsi="仿宋" w:eastAsia="方正仿宋_GBK"/>
          <w:color w:val="auto"/>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特此声明。</w:t>
      </w:r>
    </w:p>
    <w:p>
      <w:pPr>
        <w:tabs>
          <w:tab w:val="left" w:pos="6300"/>
        </w:tabs>
        <w:snapToGrid w:val="0"/>
        <w:spacing w:line="500" w:lineRule="exact"/>
        <w:ind w:firstLine="570"/>
        <w:rPr>
          <w:rFonts w:ascii="方正仿宋_GBK" w:hAnsi="宋体" w:eastAsia="方正仿宋_GBK"/>
          <w:color w:val="auto"/>
          <w:sz w:val="24"/>
        </w:rPr>
      </w:pPr>
    </w:p>
    <w:p>
      <w:pPr>
        <w:snapToGrid w:val="0"/>
        <w:spacing w:line="400" w:lineRule="exact"/>
        <w:ind w:firstLine="480" w:firstLineChars="20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right="424" w:firstLine="570"/>
        <w:jc w:val="right"/>
        <w:rPr>
          <w:rFonts w:ascii="方正仿宋_GBK" w:hAnsi="宋体" w:eastAsia="方正仿宋_GBK"/>
          <w:color w:val="auto"/>
          <w:sz w:val="24"/>
        </w:rPr>
      </w:pPr>
      <w:r>
        <w:rPr>
          <w:rFonts w:hint="eastAsia" w:ascii="方正仿宋_GBK" w:hAnsi="宋体" w:eastAsia="方正仿宋_GBK"/>
          <w:color w:val="auto"/>
          <w:sz w:val="24"/>
        </w:rPr>
        <w:t>（供应商公章）</w:t>
      </w:r>
    </w:p>
    <w:p>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年   月   日</w:t>
      </w:r>
    </w:p>
    <w:p>
      <w:pPr>
        <w:tabs>
          <w:tab w:val="left" w:pos="6300"/>
        </w:tabs>
        <w:snapToGrid w:val="0"/>
        <w:spacing w:line="500" w:lineRule="exact"/>
        <w:ind w:firstLine="420" w:firstLineChars="200"/>
        <w:rPr>
          <w:rFonts w:ascii="方正仿宋_GBK" w:hAnsi="宋体" w:eastAsia="方正仿宋_GBK"/>
          <w:color w:val="auto"/>
        </w:rPr>
      </w:pPr>
      <w:r>
        <w:rPr>
          <w:rFonts w:ascii="宋体" w:hAnsi="宋体"/>
          <w:color w:val="auto"/>
        </w:rPr>
        <w:br w:type="page"/>
      </w:r>
      <w:r>
        <w:rPr>
          <w:rFonts w:hint="eastAsia" w:ascii="方正仿宋_GBK" w:hAnsi="宋体" w:eastAsia="方正仿宋_GBK"/>
          <w:color w:val="auto"/>
        </w:rPr>
        <w:t>（六）特定资格条件证书或证明文件</w:t>
      </w:r>
    </w:p>
    <w:p>
      <w:pPr>
        <w:tabs>
          <w:tab w:val="left" w:pos="6300"/>
        </w:tabs>
        <w:snapToGrid w:val="0"/>
        <w:spacing w:line="500" w:lineRule="exact"/>
        <w:ind w:firstLine="560"/>
        <w:rPr>
          <w:rFonts w:ascii="方正仿宋_GBK" w:hAnsi="仿宋" w:eastAsia="方正仿宋_GBK"/>
          <w:color w:val="auto"/>
        </w:rPr>
      </w:pPr>
      <w:r>
        <w:rPr>
          <w:rFonts w:hint="eastAsia" w:ascii="方正仿宋_GBK" w:hAnsi="仿宋" w:eastAsia="方正仿宋_GBK"/>
          <w:color w:val="auto"/>
        </w:rPr>
        <w:t>说明：供应商按“五证合一”登记制度办理营业执照的，组织机构代码证、税务登记证（副本）和社会保险登记证以供应商所提供的营业执照（副本）复印件为准。</w:t>
      </w:r>
    </w:p>
    <w:p>
      <w:pPr>
        <w:pStyle w:val="4"/>
        <w:spacing w:before="0" w:after="0" w:line="360" w:lineRule="auto"/>
        <w:rPr>
          <w:rFonts w:ascii="方正仿宋_GBK" w:hAnsi="宋体" w:eastAsia="方正仿宋_GBK"/>
          <w:color w:val="auto"/>
          <w:sz w:val="24"/>
          <w:szCs w:val="24"/>
        </w:rPr>
      </w:pPr>
      <w:r>
        <w:rPr>
          <w:rFonts w:ascii="方正仿宋_GBK" w:hAnsi="宋体" w:eastAsia="方正仿宋_GBK"/>
          <w:color w:val="auto"/>
          <w:sz w:val="24"/>
          <w:szCs w:val="24"/>
        </w:rPr>
        <w:br w:type="page"/>
      </w:r>
      <w:bookmarkStart w:id="30" w:name="_Toc511909627"/>
      <w:r>
        <w:rPr>
          <w:rFonts w:hint="eastAsia" w:ascii="方正仿宋_GBK" w:hAnsi="宋体" w:eastAsia="方正仿宋_GBK"/>
          <w:color w:val="auto"/>
          <w:sz w:val="24"/>
          <w:szCs w:val="24"/>
        </w:rPr>
        <w:t>五、</w:t>
      </w:r>
      <w:bookmarkEnd w:id="27"/>
      <w:bookmarkEnd w:id="28"/>
      <w:bookmarkEnd w:id="29"/>
      <w:r>
        <w:rPr>
          <w:rFonts w:hint="eastAsia" w:ascii="方正仿宋_GBK" w:eastAsia="方正仿宋_GBK"/>
          <w:color w:val="auto"/>
          <w:sz w:val="24"/>
          <w:szCs w:val="24"/>
        </w:rPr>
        <w:t>其他</w:t>
      </w:r>
      <w:bookmarkEnd w:id="30"/>
      <w:r>
        <w:rPr>
          <w:rFonts w:hint="eastAsia" w:ascii="方正仿宋_GBK" w:hAnsi="宋体" w:eastAsia="方正仿宋_GBK"/>
          <w:color w:val="auto"/>
          <w:sz w:val="24"/>
        </w:rPr>
        <w:t>与项目有关的资料</w:t>
      </w:r>
      <w:r>
        <w:rPr>
          <w:rFonts w:hint="eastAsia" w:ascii="方正仿宋_GBK" w:hAnsi="仿宋" w:eastAsia="方正仿宋_GBK"/>
          <w:color w:val="auto"/>
        </w:rPr>
        <w:t>（自附）</w:t>
      </w:r>
    </w:p>
    <w:p>
      <w:pPr>
        <w:rPr>
          <w:color w:val="auto"/>
        </w:rPr>
      </w:pPr>
    </w:p>
    <w:sectPr>
      <w:pgSz w:w="11906" w:h="16838"/>
      <w:pgMar w:top="1588" w:right="1418"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6A"/>
    <w:rsid w:val="00001507"/>
    <w:rsid w:val="00005574"/>
    <w:rsid w:val="00005637"/>
    <w:rsid w:val="00005E9D"/>
    <w:rsid w:val="00023C35"/>
    <w:rsid w:val="000363F3"/>
    <w:rsid w:val="00043FE2"/>
    <w:rsid w:val="000545DA"/>
    <w:rsid w:val="00081BC6"/>
    <w:rsid w:val="00081F74"/>
    <w:rsid w:val="0009453E"/>
    <w:rsid w:val="00097352"/>
    <w:rsid w:val="000A0F82"/>
    <w:rsid w:val="000A2B36"/>
    <w:rsid w:val="000A365A"/>
    <w:rsid w:val="000B2A0E"/>
    <w:rsid w:val="000B7A7F"/>
    <w:rsid w:val="000E589C"/>
    <w:rsid w:val="000F6C8C"/>
    <w:rsid w:val="00101D35"/>
    <w:rsid w:val="00112F2B"/>
    <w:rsid w:val="001401B7"/>
    <w:rsid w:val="00154A4C"/>
    <w:rsid w:val="00184D6A"/>
    <w:rsid w:val="00186CD9"/>
    <w:rsid w:val="001907FE"/>
    <w:rsid w:val="00191045"/>
    <w:rsid w:val="00191E97"/>
    <w:rsid w:val="001956B5"/>
    <w:rsid w:val="00197678"/>
    <w:rsid w:val="001A2B14"/>
    <w:rsid w:val="001B3B67"/>
    <w:rsid w:val="001B76C3"/>
    <w:rsid w:val="001C0D3E"/>
    <w:rsid w:val="001C2DEF"/>
    <w:rsid w:val="001C6D85"/>
    <w:rsid w:val="001D1E33"/>
    <w:rsid w:val="001D6035"/>
    <w:rsid w:val="001D68AF"/>
    <w:rsid w:val="001E03A2"/>
    <w:rsid w:val="001F2DA3"/>
    <w:rsid w:val="001F3D9A"/>
    <w:rsid w:val="001F6455"/>
    <w:rsid w:val="0020392E"/>
    <w:rsid w:val="00212119"/>
    <w:rsid w:val="00213AB1"/>
    <w:rsid w:val="00221A1C"/>
    <w:rsid w:val="0022361D"/>
    <w:rsid w:val="002241C1"/>
    <w:rsid w:val="00225729"/>
    <w:rsid w:val="00236C44"/>
    <w:rsid w:val="00241D99"/>
    <w:rsid w:val="0024253A"/>
    <w:rsid w:val="00247BCF"/>
    <w:rsid w:val="0026303C"/>
    <w:rsid w:val="00272941"/>
    <w:rsid w:val="0028457B"/>
    <w:rsid w:val="0029155D"/>
    <w:rsid w:val="0029479E"/>
    <w:rsid w:val="002A4FCD"/>
    <w:rsid w:val="002A6122"/>
    <w:rsid w:val="002B0930"/>
    <w:rsid w:val="002C7B49"/>
    <w:rsid w:val="002D09F1"/>
    <w:rsid w:val="002D23E6"/>
    <w:rsid w:val="002F1608"/>
    <w:rsid w:val="002F491A"/>
    <w:rsid w:val="00302DA9"/>
    <w:rsid w:val="00307EF1"/>
    <w:rsid w:val="00323885"/>
    <w:rsid w:val="00332953"/>
    <w:rsid w:val="00333A2F"/>
    <w:rsid w:val="00335451"/>
    <w:rsid w:val="0033552F"/>
    <w:rsid w:val="00352D13"/>
    <w:rsid w:val="00353154"/>
    <w:rsid w:val="00353FA8"/>
    <w:rsid w:val="00371F72"/>
    <w:rsid w:val="00391094"/>
    <w:rsid w:val="00395DCA"/>
    <w:rsid w:val="0039618D"/>
    <w:rsid w:val="00396232"/>
    <w:rsid w:val="003A5C70"/>
    <w:rsid w:val="003C31D0"/>
    <w:rsid w:val="003C6D87"/>
    <w:rsid w:val="003E0C26"/>
    <w:rsid w:val="003E3B95"/>
    <w:rsid w:val="003F3A18"/>
    <w:rsid w:val="00400878"/>
    <w:rsid w:val="00410FA6"/>
    <w:rsid w:val="00415494"/>
    <w:rsid w:val="00423491"/>
    <w:rsid w:val="00431FF4"/>
    <w:rsid w:val="00436F64"/>
    <w:rsid w:val="0044416E"/>
    <w:rsid w:val="00444570"/>
    <w:rsid w:val="00444CA1"/>
    <w:rsid w:val="004471F3"/>
    <w:rsid w:val="00452783"/>
    <w:rsid w:val="00452CDF"/>
    <w:rsid w:val="00456AD2"/>
    <w:rsid w:val="00464691"/>
    <w:rsid w:val="00464FA5"/>
    <w:rsid w:val="004716B2"/>
    <w:rsid w:val="00486B80"/>
    <w:rsid w:val="004A0FAC"/>
    <w:rsid w:val="004A5E65"/>
    <w:rsid w:val="004B714E"/>
    <w:rsid w:val="004C3ECE"/>
    <w:rsid w:val="004D5163"/>
    <w:rsid w:val="004E319F"/>
    <w:rsid w:val="004E564A"/>
    <w:rsid w:val="004F2D8D"/>
    <w:rsid w:val="004F452C"/>
    <w:rsid w:val="004F6F14"/>
    <w:rsid w:val="005010E6"/>
    <w:rsid w:val="005057A5"/>
    <w:rsid w:val="00506F92"/>
    <w:rsid w:val="00514154"/>
    <w:rsid w:val="005202B4"/>
    <w:rsid w:val="00531FE6"/>
    <w:rsid w:val="00542577"/>
    <w:rsid w:val="00544958"/>
    <w:rsid w:val="005505EB"/>
    <w:rsid w:val="00566764"/>
    <w:rsid w:val="00567DCE"/>
    <w:rsid w:val="005731FC"/>
    <w:rsid w:val="0057389F"/>
    <w:rsid w:val="00574B9C"/>
    <w:rsid w:val="0058314C"/>
    <w:rsid w:val="005969D1"/>
    <w:rsid w:val="00596ACA"/>
    <w:rsid w:val="005B5F45"/>
    <w:rsid w:val="005B770E"/>
    <w:rsid w:val="005C399E"/>
    <w:rsid w:val="005D34F3"/>
    <w:rsid w:val="005D78A4"/>
    <w:rsid w:val="005E2B46"/>
    <w:rsid w:val="005F081B"/>
    <w:rsid w:val="005F4618"/>
    <w:rsid w:val="006064D7"/>
    <w:rsid w:val="00607B2C"/>
    <w:rsid w:val="00612591"/>
    <w:rsid w:val="00620910"/>
    <w:rsid w:val="00626944"/>
    <w:rsid w:val="00634788"/>
    <w:rsid w:val="00646D53"/>
    <w:rsid w:val="00650682"/>
    <w:rsid w:val="006507F3"/>
    <w:rsid w:val="00664DD7"/>
    <w:rsid w:val="00676C74"/>
    <w:rsid w:val="00682CB2"/>
    <w:rsid w:val="00683834"/>
    <w:rsid w:val="00685DE9"/>
    <w:rsid w:val="006866F4"/>
    <w:rsid w:val="00686B17"/>
    <w:rsid w:val="006A3BED"/>
    <w:rsid w:val="006D76CD"/>
    <w:rsid w:val="006F6D7B"/>
    <w:rsid w:val="007027A4"/>
    <w:rsid w:val="00707D50"/>
    <w:rsid w:val="00713E04"/>
    <w:rsid w:val="00715FE0"/>
    <w:rsid w:val="00723535"/>
    <w:rsid w:val="00726A7E"/>
    <w:rsid w:val="00736AED"/>
    <w:rsid w:val="00740482"/>
    <w:rsid w:val="00743952"/>
    <w:rsid w:val="007464D1"/>
    <w:rsid w:val="00746695"/>
    <w:rsid w:val="00751065"/>
    <w:rsid w:val="00752892"/>
    <w:rsid w:val="007541D5"/>
    <w:rsid w:val="0075431A"/>
    <w:rsid w:val="00757BBB"/>
    <w:rsid w:val="00762193"/>
    <w:rsid w:val="00762C85"/>
    <w:rsid w:val="00762EE8"/>
    <w:rsid w:val="00777056"/>
    <w:rsid w:val="00780422"/>
    <w:rsid w:val="007845C9"/>
    <w:rsid w:val="007B392E"/>
    <w:rsid w:val="007B6F5C"/>
    <w:rsid w:val="007B70DF"/>
    <w:rsid w:val="007C42E5"/>
    <w:rsid w:val="007D752F"/>
    <w:rsid w:val="007E602A"/>
    <w:rsid w:val="007E7B80"/>
    <w:rsid w:val="007F46C8"/>
    <w:rsid w:val="00800F3B"/>
    <w:rsid w:val="00810CAC"/>
    <w:rsid w:val="00835A44"/>
    <w:rsid w:val="008407FA"/>
    <w:rsid w:val="00847552"/>
    <w:rsid w:val="008507CE"/>
    <w:rsid w:val="00863BAA"/>
    <w:rsid w:val="00865737"/>
    <w:rsid w:val="00870195"/>
    <w:rsid w:val="008719A8"/>
    <w:rsid w:val="00873A0D"/>
    <w:rsid w:val="008810CF"/>
    <w:rsid w:val="0088110F"/>
    <w:rsid w:val="00897F5B"/>
    <w:rsid w:val="008A3339"/>
    <w:rsid w:val="008B2AF4"/>
    <w:rsid w:val="008B4587"/>
    <w:rsid w:val="008B64DB"/>
    <w:rsid w:val="008C6F81"/>
    <w:rsid w:val="008D1ABD"/>
    <w:rsid w:val="008D49F9"/>
    <w:rsid w:val="008E68A3"/>
    <w:rsid w:val="008F216F"/>
    <w:rsid w:val="008F45A5"/>
    <w:rsid w:val="00900A09"/>
    <w:rsid w:val="00901C99"/>
    <w:rsid w:val="009111C5"/>
    <w:rsid w:val="00911707"/>
    <w:rsid w:val="0093563A"/>
    <w:rsid w:val="00937373"/>
    <w:rsid w:val="00944FBA"/>
    <w:rsid w:val="009505E7"/>
    <w:rsid w:val="00954B06"/>
    <w:rsid w:val="0095636F"/>
    <w:rsid w:val="00967B99"/>
    <w:rsid w:val="009749D7"/>
    <w:rsid w:val="009757D1"/>
    <w:rsid w:val="00977109"/>
    <w:rsid w:val="00982069"/>
    <w:rsid w:val="00982875"/>
    <w:rsid w:val="00983D2C"/>
    <w:rsid w:val="0099268B"/>
    <w:rsid w:val="00992D4D"/>
    <w:rsid w:val="00994A59"/>
    <w:rsid w:val="009A1192"/>
    <w:rsid w:val="009A3C9F"/>
    <w:rsid w:val="009A40B8"/>
    <w:rsid w:val="009C2CA2"/>
    <w:rsid w:val="009C716D"/>
    <w:rsid w:val="009D4A2F"/>
    <w:rsid w:val="009E39A7"/>
    <w:rsid w:val="009E415D"/>
    <w:rsid w:val="009E76FF"/>
    <w:rsid w:val="009F0C4D"/>
    <w:rsid w:val="00A01D76"/>
    <w:rsid w:val="00A067EB"/>
    <w:rsid w:val="00A15EE7"/>
    <w:rsid w:val="00A20D4A"/>
    <w:rsid w:val="00A21E1E"/>
    <w:rsid w:val="00A2397D"/>
    <w:rsid w:val="00A42A4C"/>
    <w:rsid w:val="00A430D5"/>
    <w:rsid w:val="00A52D5C"/>
    <w:rsid w:val="00A632C3"/>
    <w:rsid w:val="00A6741D"/>
    <w:rsid w:val="00A74965"/>
    <w:rsid w:val="00A82434"/>
    <w:rsid w:val="00A84FFA"/>
    <w:rsid w:val="00A912C0"/>
    <w:rsid w:val="00A930B7"/>
    <w:rsid w:val="00A9640C"/>
    <w:rsid w:val="00A96985"/>
    <w:rsid w:val="00AB54EF"/>
    <w:rsid w:val="00AD2B1C"/>
    <w:rsid w:val="00AD34D4"/>
    <w:rsid w:val="00AD7470"/>
    <w:rsid w:val="00AE27F2"/>
    <w:rsid w:val="00AE288A"/>
    <w:rsid w:val="00AE7BA7"/>
    <w:rsid w:val="00AF31AB"/>
    <w:rsid w:val="00AF521A"/>
    <w:rsid w:val="00B06601"/>
    <w:rsid w:val="00B10437"/>
    <w:rsid w:val="00B24296"/>
    <w:rsid w:val="00B41E79"/>
    <w:rsid w:val="00B43860"/>
    <w:rsid w:val="00B45EB1"/>
    <w:rsid w:val="00B47476"/>
    <w:rsid w:val="00B51E27"/>
    <w:rsid w:val="00B568B5"/>
    <w:rsid w:val="00B579D6"/>
    <w:rsid w:val="00B62E19"/>
    <w:rsid w:val="00B65E3E"/>
    <w:rsid w:val="00B713BE"/>
    <w:rsid w:val="00B72545"/>
    <w:rsid w:val="00B73DD7"/>
    <w:rsid w:val="00B7454D"/>
    <w:rsid w:val="00B814C1"/>
    <w:rsid w:val="00B914B8"/>
    <w:rsid w:val="00B93338"/>
    <w:rsid w:val="00B958E6"/>
    <w:rsid w:val="00B95B25"/>
    <w:rsid w:val="00BA1661"/>
    <w:rsid w:val="00BA3036"/>
    <w:rsid w:val="00BA7082"/>
    <w:rsid w:val="00BA74CF"/>
    <w:rsid w:val="00BB309C"/>
    <w:rsid w:val="00BB5488"/>
    <w:rsid w:val="00BC1CAC"/>
    <w:rsid w:val="00BD2256"/>
    <w:rsid w:val="00BD4DD0"/>
    <w:rsid w:val="00BE0706"/>
    <w:rsid w:val="00BE0996"/>
    <w:rsid w:val="00BF15D9"/>
    <w:rsid w:val="00BF4A7D"/>
    <w:rsid w:val="00BF5DF2"/>
    <w:rsid w:val="00C03D72"/>
    <w:rsid w:val="00C238AC"/>
    <w:rsid w:val="00C24A9B"/>
    <w:rsid w:val="00C27438"/>
    <w:rsid w:val="00C3107B"/>
    <w:rsid w:val="00C3149D"/>
    <w:rsid w:val="00C32266"/>
    <w:rsid w:val="00C35624"/>
    <w:rsid w:val="00C36079"/>
    <w:rsid w:val="00C47597"/>
    <w:rsid w:val="00C562BF"/>
    <w:rsid w:val="00C77546"/>
    <w:rsid w:val="00C812A5"/>
    <w:rsid w:val="00C8596F"/>
    <w:rsid w:val="00C86209"/>
    <w:rsid w:val="00C92878"/>
    <w:rsid w:val="00CA5ACC"/>
    <w:rsid w:val="00CC3904"/>
    <w:rsid w:val="00CD0D39"/>
    <w:rsid w:val="00CD2889"/>
    <w:rsid w:val="00CD3A36"/>
    <w:rsid w:val="00CD679E"/>
    <w:rsid w:val="00CE3282"/>
    <w:rsid w:val="00CE36CC"/>
    <w:rsid w:val="00CE4B59"/>
    <w:rsid w:val="00D0621D"/>
    <w:rsid w:val="00D122FD"/>
    <w:rsid w:val="00D166C5"/>
    <w:rsid w:val="00D22CB4"/>
    <w:rsid w:val="00D364B2"/>
    <w:rsid w:val="00D37468"/>
    <w:rsid w:val="00D41E14"/>
    <w:rsid w:val="00D53856"/>
    <w:rsid w:val="00D5607B"/>
    <w:rsid w:val="00D57F15"/>
    <w:rsid w:val="00D60991"/>
    <w:rsid w:val="00D67BDD"/>
    <w:rsid w:val="00D67F46"/>
    <w:rsid w:val="00D714BD"/>
    <w:rsid w:val="00D7495E"/>
    <w:rsid w:val="00D75F84"/>
    <w:rsid w:val="00D76FB9"/>
    <w:rsid w:val="00DA26DB"/>
    <w:rsid w:val="00DA3EF1"/>
    <w:rsid w:val="00DA6AB4"/>
    <w:rsid w:val="00DB300C"/>
    <w:rsid w:val="00DC3673"/>
    <w:rsid w:val="00DC4887"/>
    <w:rsid w:val="00DC6D11"/>
    <w:rsid w:val="00DD0BAC"/>
    <w:rsid w:val="00DD559E"/>
    <w:rsid w:val="00DE2890"/>
    <w:rsid w:val="00DE36B3"/>
    <w:rsid w:val="00DF2A4A"/>
    <w:rsid w:val="00DF4661"/>
    <w:rsid w:val="00DF61D3"/>
    <w:rsid w:val="00E016C6"/>
    <w:rsid w:val="00E01AB6"/>
    <w:rsid w:val="00E02290"/>
    <w:rsid w:val="00E17281"/>
    <w:rsid w:val="00E17D62"/>
    <w:rsid w:val="00E22166"/>
    <w:rsid w:val="00E221A5"/>
    <w:rsid w:val="00E257A6"/>
    <w:rsid w:val="00E331FB"/>
    <w:rsid w:val="00E36C1F"/>
    <w:rsid w:val="00E4435D"/>
    <w:rsid w:val="00E5585A"/>
    <w:rsid w:val="00E55CA5"/>
    <w:rsid w:val="00E72A42"/>
    <w:rsid w:val="00E775BE"/>
    <w:rsid w:val="00E947AD"/>
    <w:rsid w:val="00E97E23"/>
    <w:rsid w:val="00EB10BA"/>
    <w:rsid w:val="00EB52FA"/>
    <w:rsid w:val="00EB5EC2"/>
    <w:rsid w:val="00EC270D"/>
    <w:rsid w:val="00EC4932"/>
    <w:rsid w:val="00EC7580"/>
    <w:rsid w:val="00ED0CA0"/>
    <w:rsid w:val="00ED27E0"/>
    <w:rsid w:val="00ED5226"/>
    <w:rsid w:val="00EE44AA"/>
    <w:rsid w:val="00EE4DC7"/>
    <w:rsid w:val="00EF4D5F"/>
    <w:rsid w:val="00F00E05"/>
    <w:rsid w:val="00F03B99"/>
    <w:rsid w:val="00F05D5F"/>
    <w:rsid w:val="00F07A8B"/>
    <w:rsid w:val="00F10739"/>
    <w:rsid w:val="00F1227B"/>
    <w:rsid w:val="00F217BB"/>
    <w:rsid w:val="00F26089"/>
    <w:rsid w:val="00F344E5"/>
    <w:rsid w:val="00F443D2"/>
    <w:rsid w:val="00F77EB0"/>
    <w:rsid w:val="00F83734"/>
    <w:rsid w:val="00F846BB"/>
    <w:rsid w:val="00F9153A"/>
    <w:rsid w:val="00F968D6"/>
    <w:rsid w:val="00F97632"/>
    <w:rsid w:val="00FA4945"/>
    <w:rsid w:val="00FA5282"/>
    <w:rsid w:val="00FD6714"/>
    <w:rsid w:val="00FD776E"/>
    <w:rsid w:val="00FE0A2E"/>
    <w:rsid w:val="00FE276C"/>
    <w:rsid w:val="00FE2FC9"/>
    <w:rsid w:val="00FF775D"/>
    <w:rsid w:val="05A43AC0"/>
    <w:rsid w:val="067608FC"/>
    <w:rsid w:val="0EB53F15"/>
    <w:rsid w:val="150A3BE6"/>
    <w:rsid w:val="1C213BE8"/>
    <w:rsid w:val="1E9853DE"/>
    <w:rsid w:val="1F6966C8"/>
    <w:rsid w:val="228328C1"/>
    <w:rsid w:val="22D34CC6"/>
    <w:rsid w:val="237C4BDA"/>
    <w:rsid w:val="2FBE41F6"/>
    <w:rsid w:val="3774310E"/>
    <w:rsid w:val="3FE05784"/>
    <w:rsid w:val="49FA0698"/>
    <w:rsid w:val="54E06A4E"/>
    <w:rsid w:val="58C71EE5"/>
    <w:rsid w:val="6BF738B0"/>
    <w:rsid w:val="73954106"/>
    <w:rsid w:val="76F60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qFormat/>
    <w:uiPriority w:val="0"/>
    <w:pPr>
      <w:keepNext/>
      <w:keepLines/>
      <w:spacing w:before="260" w:after="260" w:line="413" w:lineRule="auto"/>
      <w:outlineLvl w:val="2"/>
    </w:pPr>
    <w:rPr>
      <w:b/>
      <w:sz w:val="32"/>
      <w:szCs w:val="20"/>
    </w:rPr>
  </w:style>
  <w:style w:type="paragraph" w:styleId="2">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20"/>
    <w:qFormat/>
    <w:uiPriority w:val="0"/>
    <w:rPr>
      <w:rFonts w:asciiTheme="minorHAnsi" w:hAnsiTheme="minorHAnsi" w:eastAsiaTheme="minorEastAsia" w:cstheme="minorBidi"/>
      <w:sz w:val="28"/>
      <w:szCs w:val="22"/>
    </w:rPr>
  </w:style>
  <w:style w:type="paragraph" w:styleId="6">
    <w:name w:val="Balloon Text"/>
    <w:basedOn w:val="1"/>
    <w:link w:val="21"/>
    <w:semiHidden/>
    <w:unhideWhenUsed/>
    <w:qFormat/>
    <w:uiPriority w:val="99"/>
    <w:rPr>
      <w:sz w:val="18"/>
      <w:szCs w:val="18"/>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line="180" w:lineRule="auto"/>
      <w:jc w:val="center"/>
    </w:pPr>
    <w:rPr>
      <w:sz w:val="30"/>
      <w:szCs w:val="2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link w:val="1"/>
    <w:qFormat/>
    <w:uiPriority w:val="0"/>
    <w:rPr>
      <w:rFonts w:cs="Times New Roman"/>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Char"/>
    <w:basedOn w:val="12"/>
    <w:link w:val="8"/>
    <w:qFormat/>
    <w:uiPriority w:val="0"/>
    <w:rPr>
      <w:sz w:val="18"/>
      <w:szCs w:val="18"/>
    </w:rPr>
  </w:style>
  <w:style w:type="character" w:customStyle="1" w:styleId="16">
    <w:name w:val="页脚 Char"/>
    <w:basedOn w:val="12"/>
    <w:link w:val="7"/>
    <w:semiHidden/>
    <w:qFormat/>
    <w:uiPriority w:val="99"/>
    <w:rPr>
      <w:sz w:val="18"/>
      <w:szCs w:val="18"/>
    </w:rPr>
  </w:style>
  <w:style w:type="character" w:customStyle="1" w:styleId="17">
    <w:name w:val="标题 3 Char"/>
    <w:basedOn w:val="12"/>
    <w:link w:val="4"/>
    <w:qFormat/>
    <w:uiPriority w:val="0"/>
    <w:rPr>
      <w:rFonts w:ascii="Times New Roman" w:hAnsi="Times New Roman" w:eastAsia="宋体" w:cs="Times New Roman"/>
      <w:b/>
      <w:sz w:val="32"/>
      <w:szCs w:val="20"/>
    </w:rPr>
  </w:style>
  <w:style w:type="character" w:customStyle="1" w:styleId="18">
    <w:name w:val="标题 2 Char"/>
    <w:basedOn w:val="12"/>
    <w:link w:val="3"/>
    <w:semiHidden/>
    <w:qFormat/>
    <w:uiPriority w:val="9"/>
    <w:rPr>
      <w:rFonts w:asciiTheme="majorHAnsi" w:hAnsiTheme="majorHAnsi" w:eastAsiaTheme="majorEastAsia" w:cstheme="majorBidi"/>
      <w:b/>
      <w:bCs/>
      <w:sz w:val="32"/>
      <w:szCs w:val="32"/>
    </w:rPr>
  </w:style>
  <w:style w:type="character" w:customStyle="1" w:styleId="19">
    <w:name w:val="日期 Char"/>
    <w:link w:val="5"/>
    <w:qFormat/>
    <w:uiPriority w:val="0"/>
    <w:rPr>
      <w:sz w:val="28"/>
    </w:rPr>
  </w:style>
  <w:style w:type="character" w:customStyle="1" w:styleId="20">
    <w:name w:val="日期 Char1"/>
    <w:basedOn w:val="12"/>
    <w:link w:val="5"/>
    <w:semiHidden/>
    <w:qFormat/>
    <w:uiPriority w:val="99"/>
    <w:rPr>
      <w:rFonts w:ascii="Times New Roman" w:hAnsi="Times New Roman" w:eastAsia="宋体" w:cs="Times New Roman"/>
      <w:szCs w:val="24"/>
    </w:rPr>
  </w:style>
  <w:style w:type="character" w:customStyle="1" w:styleId="21">
    <w:name w:val="批注框文本 Char"/>
    <w:basedOn w:val="12"/>
    <w:link w:val="6"/>
    <w:semiHidden/>
    <w:qFormat/>
    <w:uiPriority w:val="99"/>
    <w:rPr>
      <w:rFonts w:ascii="Times New Roman" w:hAnsi="Times New Roman" w:eastAsia="宋体" w:cs="Times New Roman"/>
      <w:sz w:val="18"/>
      <w:szCs w:val="18"/>
    </w:rPr>
  </w:style>
  <w:style w:type="character" w:customStyle="1" w:styleId="22">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931</Words>
  <Characters>5308</Characters>
  <Lines>44</Lines>
  <Paragraphs>12</Paragraphs>
  <TotalTime>18</TotalTime>
  <ScaleCrop>false</ScaleCrop>
  <LinksUpToDate>false</LinksUpToDate>
  <CharactersWithSpaces>6227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2020-08-31T10:38:00Z</dcterms:created>
  <dc:creator>user</dc:creator>
  <cp:lastModifiedBy>陌上青杉</cp:lastModifiedBy>
  <cp:lastPrinted>2021-07-05T02:40:00Z</cp:lastPrinted>
  <dcterms:modified xsi:type="dcterms:W3CDTF">2021-08-04T12:23:18Z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442767721_btnclosed</vt:lpwstr>
  </property>
  <property fmtid="{D5CDD505-2E9C-101B-9397-08002B2CF9AE}" pid="3" name="KSOProductBuildVer">
    <vt:lpwstr>2052-11.1.0.10667</vt:lpwstr>
  </property>
  <property fmtid="{D5CDD505-2E9C-101B-9397-08002B2CF9AE}" pid="4" name="ICV">
    <vt:lpwstr>5998A5AD3AEC48DD9560656022E91E1C</vt:lpwstr>
  </property>
</Properties>
</file>